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282F2" w14:textId="27FD44AB" w:rsidR="00F20C44" w:rsidRPr="00DF6AAF" w:rsidRDefault="00F20C44" w:rsidP="00F20C44">
      <w:pPr>
        <w:suppressAutoHyphens w:val="0"/>
        <w:jc w:val="both"/>
        <w:textAlignment w:val="auto"/>
        <w:rPr>
          <w:rFonts w:ascii="Arial" w:hAnsi="Arial" w:cs="Arial"/>
          <w:lang w:eastAsia="en-US"/>
        </w:rPr>
      </w:pPr>
      <w:r w:rsidRPr="00DF6AAF">
        <w:rPr>
          <w:rFonts w:ascii="Arial" w:hAnsi="Arial" w:cs="Arial"/>
          <w:lang w:eastAsia="en-US"/>
        </w:rPr>
        <w:t>Temeljem član</w:t>
      </w:r>
      <w:r w:rsidR="00BA006E" w:rsidRPr="00DF6AAF">
        <w:rPr>
          <w:rFonts w:ascii="Arial" w:hAnsi="Arial" w:cs="Arial"/>
          <w:lang w:eastAsia="en-US"/>
        </w:rPr>
        <w:t>ka</w:t>
      </w:r>
      <w:r w:rsidRPr="00DF6AAF">
        <w:rPr>
          <w:rFonts w:ascii="Arial" w:hAnsi="Arial" w:cs="Arial"/>
          <w:lang w:eastAsia="en-US"/>
        </w:rPr>
        <w:t xml:space="preserve"> 19. Zakona o službenicima i namještenicima u lokalnoj i područnoj (regionalnoj) samoupravi („Narodne novine“, broj 86/08, 61/11, 4/18, 98/18 i 112/19, u nastavku teksta: Zakon), </w:t>
      </w:r>
      <w:r w:rsidR="001956E0" w:rsidRPr="00DF6AAF">
        <w:rPr>
          <w:rFonts w:ascii="Arial" w:hAnsi="Arial" w:cs="Arial"/>
          <w:lang w:eastAsia="en-US"/>
        </w:rPr>
        <w:t>Pročelnica Jedinstvenog upravnog odijela Općine Lokve</w:t>
      </w:r>
      <w:r w:rsidRPr="00DF6AAF">
        <w:rPr>
          <w:rFonts w:ascii="Arial" w:hAnsi="Arial" w:cs="Arial"/>
          <w:lang w:eastAsia="en-US"/>
        </w:rPr>
        <w:t>, objavljuje</w:t>
      </w:r>
    </w:p>
    <w:p w14:paraId="6BF6350F" w14:textId="77777777" w:rsidR="00F20C44" w:rsidRPr="00DF6AAF" w:rsidRDefault="00F20C44" w:rsidP="00F20C44">
      <w:pPr>
        <w:suppressAutoHyphens w:val="0"/>
        <w:jc w:val="both"/>
        <w:textAlignment w:val="auto"/>
        <w:rPr>
          <w:rFonts w:ascii="Arial" w:hAnsi="Arial" w:cs="Arial"/>
          <w:color w:val="FF0000"/>
          <w:lang w:eastAsia="en-US"/>
        </w:rPr>
      </w:pPr>
    </w:p>
    <w:p w14:paraId="5F5E74A9" w14:textId="77777777" w:rsidR="00F20C44" w:rsidRPr="00DF6AAF" w:rsidRDefault="00F20C44" w:rsidP="00F20C44">
      <w:pPr>
        <w:suppressAutoHyphens w:val="0"/>
        <w:jc w:val="center"/>
        <w:textAlignment w:val="auto"/>
        <w:rPr>
          <w:rFonts w:ascii="Arial" w:hAnsi="Arial" w:cs="Arial"/>
          <w:b/>
        </w:rPr>
      </w:pPr>
      <w:r w:rsidRPr="00DF6AAF">
        <w:rPr>
          <w:rFonts w:ascii="Arial" w:hAnsi="Arial" w:cs="Arial"/>
          <w:b/>
        </w:rPr>
        <w:t>OPIS POSLOVA, PODACI O PLAĆI, NAČIN OBAVLJANJA PRETHODNE PROVJERE ZNANJA I SPOSOBNOSTI TE  PRAVNI IZVORI ZA PRIPREMANJE KANDIDATA ZA TESTIRANJE</w:t>
      </w:r>
    </w:p>
    <w:p w14:paraId="45AE6D1B" w14:textId="37799521" w:rsidR="00F20C44" w:rsidRPr="00DF6AAF" w:rsidRDefault="00F20C44" w:rsidP="00F20C44">
      <w:pPr>
        <w:suppressAutoHyphens w:val="0"/>
        <w:jc w:val="center"/>
        <w:textAlignment w:val="auto"/>
        <w:rPr>
          <w:rFonts w:ascii="Arial" w:hAnsi="Arial" w:cs="Arial"/>
        </w:rPr>
      </w:pPr>
      <w:r w:rsidRPr="00DF6AAF">
        <w:rPr>
          <w:rFonts w:ascii="Arial" w:hAnsi="Arial" w:cs="Arial"/>
        </w:rPr>
        <w:t xml:space="preserve">za radno mjesto iz </w:t>
      </w:r>
      <w:r w:rsidR="00A0014C" w:rsidRPr="00DF6AAF">
        <w:rPr>
          <w:rFonts w:ascii="Arial" w:hAnsi="Arial" w:cs="Arial"/>
        </w:rPr>
        <w:t>Oglasa</w:t>
      </w:r>
      <w:r w:rsidRPr="00DF6AAF">
        <w:rPr>
          <w:rFonts w:ascii="Arial" w:hAnsi="Arial" w:cs="Arial"/>
        </w:rPr>
        <w:t xml:space="preserve"> </w:t>
      </w:r>
    </w:p>
    <w:p w14:paraId="29BDE236" w14:textId="0FC4C45F" w:rsidR="00A0014C" w:rsidRPr="00DF6AAF" w:rsidRDefault="00F20C44" w:rsidP="00F20C44">
      <w:pPr>
        <w:suppressAutoHyphens w:val="0"/>
        <w:jc w:val="center"/>
        <w:textAlignment w:val="auto"/>
        <w:rPr>
          <w:rFonts w:ascii="Arial" w:hAnsi="Arial" w:cs="Arial"/>
          <w:b/>
          <w:bCs/>
        </w:rPr>
      </w:pPr>
      <w:r w:rsidRPr="00DF6AAF">
        <w:rPr>
          <w:rFonts w:ascii="Arial" w:hAnsi="Arial" w:cs="Arial"/>
        </w:rPr>
        <w:t xml:space="preserve">za prijam u službu </w:t>
      </w:r>
      <w:r w:rsidR="00A0014C" w:rsidRPr="00DF6AAF">
        <w:rPr>
          <w:rFonts w:ascii="Arial" w:hAnsi="Arial" w:cs="Arial"/>
          <w:b/>
          <w:bCs/>
        </w:rPr>
        <w:t>Voditelja projekta – Program Zaželi – faza III</w:t>
      </w:r>
    </w:p>
    <w:p w14:paraId="4F9C8C5C" w14:textId="03BDF71E" w:rsidR="00F20C44" w:rsidRPr="00DF6AAF" w:rsidRDefault="00F20C44" w:rsidP="00F20C44">
      <w:pPr>
        <w:suppressAutoHyphens w:val="0"/>
        <w:jc w:val="center"/>
        <w:textAlignment w:val="auto"/>
        <w:rPr>
          <w:rFonts w:ascii="Arial" w:hAnsi="Arial" w:cs="Arial"/>
        </w:rPr>
      </w:pPr>
      <w:r w:rsidRPr="00DF6AAF">
        <w:rPr>
          <w:rFonts w:ascii="Arial" w:hAnsi="Arial" w:cs="Arial"/>
        </w:rPr>
        <w:t xml:space="preserve"> u Jedinstvenom upravnom odjelu Općine Lokve </w:t>
      </w:r>
    </w:p>
    <w:p w14:paraId="647025DC" w14:textId="7FB57AA9" w:rsidR="00A0014C" w:rsidRPr="00DF6AAF" w:rsidRDefault="00F20C44" w:rsidP="00F20C44">
      <w:pPr>
        <w:suppressAutoHyphens w:val="0"/>
        <w:jc w:val="center"/>
        <w:textAlignment w:val="auto"/>
        <w:rPr>
          <w:rFonts w:ascii="Arial" w:hAnsi="Arial" w:cs="Arial"/>
        </w:rPr>
      </w:pPr>
      <w:r w:rsidRPr="00DF6AAF">
        <w:rPr>
          <w:rFonts w:ascii="Arial" w:hAnsi="Arial" w:cs="Arial"/>
        </w:rPr>
        <w:t xml:space="preserve"> (</w:t>
      </w:r>
      <w:r w:rsidR="00A0014C" w:rsidRPr="00DF6AAF">
        <w:rPr>
          <w:rFonts w:ascii="Arial" w:hAnsi="Arial" w:cs="Arial"/>
        </w:rPr>
        <w:t>oglas objavljen na Hrvatskom Zavodu za zapošljavanj</w:t>
      </w:r>
      <w:r w:rsidR="002A10C1" w:rsidRPr="00DF6AAF">
        <w:rPr>
          <w:rFonts w:ascii="Arial" w:hAnsi="Arial" w:cs="Arial"/>
        </w:rPr>
        <w:t>e</w:t>
      </w:r>
      <w:r w:rsidR="00A0014C" w:rsidRPr="00DF6AAF">
        <w:rPr>
          <w:rFonts w:ascii="Arial" w:hAnsi="Arial" w:cs="Arial"/>
        </w:rPr>
        <w:t xml:space="preserve"> i </w:t>
      </w:r>
    </w:p>
    <w:p w14:paraId="43C1804F" w14:textId="7E2B768E" w:rsidR="00F20C44" w:rsidRPr="00DF6AAF" w:rsidRDefault="00A0014C" w:rsidP="00F20C44">
      <w:pPr>
        <w:suppressAutoHyphens w:val="0"/>
        <w:jc w:val="center"/>
        <w:textAlignment w:val="auto"/>
        <w:rPr>
          <w:rFonts w:ascii="Arial" w:hAnsi="Arial" w:cs="Arial"/>
        </w:rPr>
      </w:pPr>
      <w:r w:rsidRPr="00DF6AAF">
        <w:rPr>
          <w:rFonts w:ascii="Arial" w:hAnsi="Arial" w:cs="Arial"/>
        </w:rPr>
        <w:t>web stranicama Općine Lokve 24.03.2023.</w:t>
      </w:r>
      <w:r w:rsidR="00F20C44" w:rsidRPr="00DF6AAF">
        <w:rPr>
          <w:rFonts w:ascii="Arial" w:hAnsi="Arial" w:cs="Arial"/>
        </w:rPr>
        <w:t>)</w:t>
      </w:r>
    </w:p>
    <w:p w14:paraId="71643D33" w14:textId="77777777" w:rsidR="00F20C44" w:rsidRPr="00DF6AAF" w:rsidRDefault="00F20C44" w:rsidP="00F20C44">
      <w:pPr>
        <w:rPr>
          <w:rFonts w:ascii="Arial" w:hAnsi="Arial" w:cs="Arial"/>
        </w:rPr>
      </w:pPr>
    </w:p>
    <w:p w14:paraId="2D8CB9F3" w14:textId="77777777" w:rsidR="00F20C44" w:rsidRPr="00DF6AAF" w:rsidRDefault="00F20C44" w:rsidP="00F20C44">
      <w:pPr>
        <w:rPr>
          <w:rFonts w:ascii="Arial" w:hAnsi="Arial" w:cs="Arial"/>
        </w:rPr>
      </w:pPr>
    </w:p>
    <w:p w14:paraId="0AC672D3" w14:textId="77777777" w:rsidR="00F20C44" w:rsidRPr="00DF6AAF" w:rsidRDefault="00F20C44" w:rsidP="00F20C44">
      <w:pPr>
        <w:rPr>
          <w:rFonts w:ascii="Arial" w:hAnsi="Arial" w:cs="Arial"/>
          <w:b/>
        </w:rPr>
      </w:pPr>
      <w:r w:rsidRPr="00DF6AAF">
        <w:rPr>
          <w:rFonts w:ascii="Arial" w:hAnsi="Arial" w:cs="Arial"/>
          <w:b/>
        </w:rPr>
        <w:t>1. OPIS POSLOVA</w:t>
      </w:r>
    </w:p>
    <w:p w14:paraId="7A2FD06E" w14:textId="516FEE7F" w:rsidR="00F20C44" w:rsidRPr="00DF6AAF" w:rsidRDefault="00A5178E" w:rsidP="00F20C44">
      <w:pPr>
        <w:pStyle w:val="Odlomakpopisa"/>
        <w:numPr>
          <w:ilvl w:val="0"/>
          <w:numId w:val="3"/>
        </w:numPr>
        <w:ind w:left="709"/>
        <w:jc w:val="both"/>
        <w:rPr>
          <w:rFonts w:ascii="Arial" w:hAnsi="Arial" w:cs="Arial"/>
        </w:rPr>
      </w:pPr>
      <w:r w:rsidRPr="00DF6AAF">
        <w:rPr>
          <w:rFonts w:ascii="Arial" w:hAnsi="Arial" w:cs="Arial"/>
        </w:rPr>
        <w:t xml:space="preserve">obavlja poslove u svezi </w:t>
      </w:r>
      <w:r w:rsidR="00B43725" w:rsidRPr="00DF6AAF">
        <w:rPr>
          <w:rFonts w:ascii="Arial" w:hAnsi="Arial" w:cs="Arial"/>
        </w:rPr>
        <w:t xml:space="preserve">izvještavanja i komunikacije sa partnerima na projektu </w:t>
      </w:r>
    </w:p>
    <w:p w14:paraId="175C0C9E" w14:textId="2CD4C836" w:rsidR="00F20C44" w:rsidRPr="00DF6AAF" w:rsidRDefault="00B43725" w:rsidP="00F20C44">
      <w:pPr>
        <w:pStyle w:val="Odlomakpopisa"/>
        <w:numPr>
          <w:ilvl w:val="0"/>
          <w:numId w:val="3"/>
        </w:numPr>
        <w:ind w:left="709"/>
        <w:jc w:val="both"/>
        <w:rPr>
          <w:rFonts w:ascii="Arial" w:hAnsi="Arial" w:cs="Arial"/>
        </w:rPr>
      </w:pPr>
      <w:r w:rsidRPr="00DF6AAF">
        <w:rPr>
          <w:rFonts w:ascii="Arial" w:hAnsi="Arial" w:cs="Arial"/>
        </w:rPr>
        <w:t>poslove promocije projekta u medijima</w:t>
      </w:r>
    </w:p>
    <w:p w14:paraId="65975DE6" w14:textId="7AFA1F69" w:rsidR="00B43725" w:rsidRPr="00DF6AAF" w:rsidRDefault="00B43725" w:rsidP="00F20C44">
      <w:pPr>
        <w:pStyle w:val="Odlomakpopisa"/>
        <w:numPr>
          <w:ilvl w:val="0"/>
          <w:numId w:val="3"/>
        </w:numPr>
        <w:ind w:left="709"/>
        <w:jc w:val="both"/>
        <w:rPr>
          <w:rFonts w:ascii="Arial" w:hAnsi="Arial" w:cs="Arial"/>
        </w:rPr>
      </w:pPr>
      <w:r w:rsidRPr="00DF6AAF">
        <w:rPr>
          <w:rFonts w:ascii="Arial" w:hAnsi="Arial" w:cs="Arial"/>
        </w:rPr>
        <w:t>praćenje rada zaposlenih žena i komunikacija s korisnicima</w:t>
      </w:r>
    </w:p>
    <w:p w14:paraId="6893FDB2" w14:textId="3A64A3C0" w:rsidR="00B43725" w:rsidRPr="00DF6AAF" w:rsidRDefault="00B43725" w:rsidP="00F20C44">
      <w:pPr>
        <w:pStyle w:val="Odlomakpopisa"/>
        <w:numPr>
          <w:ilvl w:val="0"/>
          <w:numId w:val="3"/>
        </w:numPr>
        <w:ind w:left="709"/>
        <w:jc w:val="both"/>
        <w:rPr>
          <w:rFonts w:ascii="Arial" w:hAnsi="Arial" w:cs="Arial"/>
        </w:rPr>
      </w:pPr>
      <w:r w:rsidRPr="00DF6AAF">
        <w:rPr>
          <w:rFonts w:ascii="Arial" w:hAnsi="Arial" w:cs="Arial"/>
        </w:rPr>
        <w:t>nabavka potrebne opreme</w:t>
      </w:r>
    </w:p>
    <w:p w14:paraId="41EAC548" w14:textId="1F869FBD" w:rsidR="00B43725" w:rsidRPr="00DF6AAF" w:rsidRDefault="00B43725" w:rsidP="00F20C44">
      <w:pPr>
        <w:pStyle w:val="Odlomakpopisa"/>
        <w:numPr>
          <w:ilvl w:val="0"/>
          <w:numId w:val="3"/>
        </w:numPr>
        <w:ind w:left="709"/>
        <w:jc w:val="both"/>
        <w:rPr>
          <w:rFonts w:ascii="Arial" w:hAnsi="Arial" w:cs="Arial"/>
        </w:rPr>
      </w:pPr>
      <w:r w:rsidRPr="00DF6AAF">
        <w:rPr>
          <w:rFonts w:ascii="Arial" w:hAnsi="Arial" w:cs="Arial"/>
        </w:rPr>
        <w:t>nabavka kućanskih potrepština za krajnje korisnike</w:t>
      </w:r>
    </w:p>
    <w:p w14:paraId="0AAAEA42" w14:textId="11A549CB" w:rsidR="00B43725" w:rsidRPr="00DF6AAF" w:rsidRDefault="00B43725" w:rsidP="00F20C44">
      <w:pPr>
        <w:pStyle w:val="Odlomakpopisa"/>
        <w:numPr>
          <w:ilvl w:val="0"/>
          <w:numId w:val="3"/>
        </w:numPr>
        <w:ind w:left="709"/>
        <w:jc w:val="both"/>
        <w:rPr>
          <w:rFonts w:ascii="Arial" w:hAnsi="Arial" w:cs="Arial"/>
        </w:rPr>
      </w:pPr>
      <w:r w:rsidRPr="00DF6AAF">
        <w:rPr>
          <w:rFonts w:ascii="Arial" w:hAnsi="Arial" w:cs="Arial"/>
        </w:rPr>
        <w:t>obavlja administrativne zadatke  na projektu (izvještavanje)</w:t>
      </w:r>
    </w:p>
    <w:p w14:paraId="0D0CB2D6" w14:textId="0C9D9224" w:rsidR="00B43725" w:rsidRPr="00DF6AAF" w:rsidRDefault="00B43725" w:rsidP="00F20C44">
      <w:pPr>
        <w:pStyle w:val="Odlomakpopisa"/>
        <w:numPr>
          <w:ilvl w:val="0"/>
          <w:numId w:val="3"/>
        </w:numPr>
        <w:ind w:left="709"/>
        <w:jc w:val="both"/>
        <w:rPr>
          <w:rFonts w:ascii="Arial" w:hAnsi="Arial" w:cs="Arial"/>
        </w:rPr>
      </w:pPr>
      <w:r w:rsidRPr="00DF6AAF">
        <w:rPr>
          <w:rFonts w:ascii="Arial" w:hAnsi="Arial" w:cs="Arial"/>
        </w:rPr>
        <w:t>vođenje evidencije radnih sati i opis rada</w:t>
      </w:r>
    </w:p>
    <w:p w14:paraId="13FC1691" w14:textId="6DEBA8F0" w:rsidR="00B43725" w:rsidRPr="00DF6AAF" w:rsidRDefault="00B43725" w:rsidP="00F20C44">
      <w:pPr>
        <w:pStyle w:val="Odlomakpopisa"/>
        <w:numPr>
          <w:ilvl w:val="0"/>
          <w:numId w:val="3"/>
        </w:numPr>
        <w:ind w:left="709"/>
        <w:jc w:val="both"/>
        <w:rPr>
          <w:rFonts w:ascii="Arial" w:hAnsi="Arial" w:cs="Arial"/>
        </w:rPr>
      </w:pPr>
      <w:r w:rsidRPr="00DF6AAF">
        <w:rPr>
          <w:rFonts w:ascii="Arial" w:hAnsi="Arial" w:cs="Arial"/>
        </w:rPr>
        <w:t>praćenje financijskih transakcija</w:t>
      </w:r>
    </w:p>
    <w:p w14:paraId="2590DFF2" w14:textId="04BCEF0F" w:rsidR="00F20C44" w:rsidRPr="00DF6AAF" w:rsidRDefault="00F20C44" w:rsidP="00B43725">
      <w:pPr>
        <w:ind w:left="349"/>
        <w:jc w:val="both"/>
        <w:rPr>
          <w:rFonts w:ascii="Arial" w:hAnsi="Arial" w:cs="Arial"/>
        </w:rPr>
      </w:pPr>
      <w:r w:rsidRPr="00DF6AAF">
        <w:rPr>
          <w:rFonts w:ascii="Arial" w:hAnsi="Arial" w:cs="Arial"/>
        </w:rPr>
        <w:tab/>
      </w:r>
    </w:p>
    <w:p w14:paraId="41EC173D" w14:textId="77777777" w:rsidR="00F20C44" w:rsidRPr="00DF6AAF" w:rsidRDefault="00F20C44" w:rsidP="00F20C44">
      <w:pPr>
        <w:ind w:firstLine="708"/>
        <w:jc w:val="both"/>
        <w:rPr>
          <w:rFonts w:ascii="Arial" w:hAnsi="Arial" w:cs="Arial"/>
          <w:bCs/>
        </w:rPr>
      </w:pPr>
    </w:p>
    <w:p w14:paraId="19444E36" w14:textId="77777777" w:rsidR="00F20C44" w:rsidRPr="00DF6AAF" w:rsidRDefault="00F20C44" w:rsidP="00F20C44">
      <w:pPr>
        <w:rPr>
          <w:rFonts w:ascii="Arial" w:hAnsi="Arial" w:cs="Arial"/>
          <w:b/>
        </w:rPr>
      </w:pPr>
      <w:r w:rsidRPr="00DF6AAF">
        <w:rPr>
          <w:rFonts w:ascii="Arial" w:hAnsi="Arial" w:cs="Arial"/>
          <w:b/>
        </w:rPr>
        <w:t>2. PODACI O PLAĆI</w:t>
      </w:r>
    </w:p>
    <w:p w14:paraId="6C79394B" w14:textId="63D782A5" w:rsidR="00F20C44" w:rsidRPr="00DF6AAF" w:rsidRDefault="00F20C44" w:rsidP="00F20C44">
      <w:pPr>
        <w:spacing w:before="100" w:after="100"/>
        <w:ind w:firstLine="708"/>
        <w:jc w:val="both"/>
        <w:rPr>
          <w:rFonts w:ascii="Arial" w:hAnsi="Arial" w:cs="Arial"/>
        </w:rPr>
      </w:pPr>
      <w:r w:rsidRPr="00DF6AAF">
        <w:rPr>
          <w:rFonts w:ascii="Arial" w:hAnsi="Arial" w:cs="Arial"/>
          <w:bCs/>
        </w:rPr>
        <w:t xml:space="preserve">Podaci o plaći navedenog radnog mjesta propisani su Odlukom o koeficijentima za obračun plaće službenika i namještenika u Jedinstvenom upravnom odjelu Općine Lokve („Službene novine Općine Lokve“ broj </w:t>
      </w:r>
      <w:r w:rsidR="00B43725" w:rsidRPr="00DF6AAF">
        <w:rPr>
          <w:rFonts w:ascii="Arial" w:hAnsi="Arial" w:cs="Arial"/>
          <w:bCs/>
        </w:rPr>
        <w:t>4</w:t>
      </w:r>
      <w:r w:rsidRPr="00DF6AAF">
        <w:rPr>
          <w:rFonts w:ascii="Arial" w:hAnsi="Arial" w:cs="Arial"/>
          <w:bCs/>
        </w:rPr>
        <w:t>/</w:t>
      </w:r>
      <w:r w:rsidR="00B43725" w:rsidRPr="00DF6AAF">
        <w:rPr>
          <w:rFonts w:ascii="Arial" w:hAnsi="Arial" w:cs="Arial"/>
          <w:bCs/>
        </w:rPr>
        <w:t>21</w:t>
      </w:r>
      <w:r w:rsidRPr="00DF6AAF">
        <w:rPr>
          <w:rFonts w:ascii="Arial" w:hAnsi="Arial" w:cs="Arial"/>
          <w:bCs/>
        </w:rPr>
        <w:t>).</w:t>
      </w:r>
    </w:p>
    <w:p w14:paraId="0197DD9F" w14:textId="3B87B86E" w:rsidR="00F20C44" w:rsidRPr="00DF6AAF" w:rsidRDefault="00F20C44" w:rsidP="00F20C44">
      <w:pPr>
        <w:spacing w:before="100" w:after="100"/>
        <w:ind w:firstLine="708"/>
        <w:jc w:val="both"/>
        <w:rPr>
          <w:rFonts w:ascii="Arial" w:hAnsi="Arial" w:cs="Arial"/>
          <w:bCs/>
        </w:rPr>
      </w:pPr>
      <w:r w:rsidRPr="00DF6AAF">
        <w:rPr>
          <w:rFonts w:ascii="Arial" w:hAnsi="Arial" w:cs="Arial"/>
          <w:bCs/>
        </w:rPr>
        <w:t>Slijedom navedenog, plaću radnog mjesta čini umnožak koeficijenta radnog mjesta</w:t>
      </w:r>
      <w:r w:rsidR="00124776" w:rsidRPr="00DF6AAF">
        <w:rPr>
          <w:rFonts w:ascii="Arial" w:hAnsi="Arial" w:cs="Arial"/>
          <w:bCs/>
        </w:rPr>
        <w:t xml:space="preserve"> 1,4</w:t>
      </w:r>
      <w:r w:rsidRPr="00DF6AAF">
        <w:rPr>
          <w:rFonts w:ascii="Arial" w:hAnsi="Arial" w:cs="Arial"/>
          <w:bCs/>
        </w:rPr>
        <w:t xml:space="preserve"> i osnovice za obračun plaće </w:t>
      </w:r>
      <w:r w:rsidR="00124776" w:rsidRPr="00DF6AAF">
        <w:rPr>
          <w:rFonts w:ascii="Arial" w:hAnsi="Arial" w:cs="Arial"/>
          <w:bCs/>
        </w:rPr>
        <w:t xml:space="preserve"> </w:t>
      </w:r>
      <w:r w:rsidR="00415197" w:rsidRPr="00DF6AAF">
        <w:rPr>
          <w:rFonts w:ascii="Arial" w:hAnsi="Arial" w:cs="Arial"/>
          <w:bCs/>
          <w:color w:val="000000" w:themeColor="text1"/>
        </w:rPr>
        <w:t>642,71 €</w:t>
      </w:r>
      <w:r w:rsidRPr="00DF6AAF">
        <w:rPr>
          <w:rFonts w:ascii="Arial" w:hAnsi="Arial" w:cs="Arial"/>
          <w:bCs/>
          <w:color w:val="000000" w:themeColor="text1"/>
        </w:rPr>
        <w:t xml:space="preserve"> </w:t>
      </w:r>
      <w:r w:rsidR="00124776" w:rsidRPr="00DF6AAF">
        <w:rPr>
          <w:rFonts w:ascii="Arial" w:hAnsi="Arial" w:cs="Arial"/>
          <w:bCs/>
          <w:color w:val="000000" w:themeColor="text1"/>
        </w:rPr>
        <w:t xml:space="preserve"> </w:t>
      </w:r>
      <w:r w:rsidRPr="00DF6AAF">
        <w:rPr>
          <w:rFonts w:ascii="Arial" w:hAnsi="Arial" w:cs="Arial"/>
          <w:bCs/>
          <w:color w:val="000000" w:themeColor="text1"/>
        </w:rPr>
        <w:t>bruto</w:t>
      </w:r>
      <w:r w:rsidRPr="00DF6AAF">
        <w:rPr>
          <w:rFonts w:ascii="Arial" w:hAnsi="Arial" w:cs="Arial"/>
          <w:bCs/>
        </w:rPr>
        <w:t>, uvećan za 0,5% za svaku navršenu godinu radnog staža (za puno radno vrijeme).</w:t>
      </w:r>
    </w:p>
    <w:p w14:paraId="2679B270" w14:textId="77777777" w:rsidR="00F20C44" w:rsidRPr="00DF6AAF" w:rsidRDefault="00F20C44" w:rsidP="00F20C44">
      <w:pPr>
        <w:spacing w:before="100" w:after="100"/>
        <w:jc w:val="both"/>
        <w:rPr>
          <w:rFonts w:ascii="Arial" w:hAnsi="Arial" w:cs="Arial"/>
          <w:bCs/>
        </w:rPr>
      </w:pPr>
    </w:p>
    <w:p w14:paraId="25BF2CD5" w14:textId="77777777" w:rsidR="00F20C44" w:rsidRPr="00DF6AAF" w:rsidRDefault="00F20C44" w:rsidP="00F20C44">
      <w:pPr>
        <w:spacing w:before="100" w:after="100"/>
        <w:jc w:val="both"/>
        <w:rPr>
          <w:rFonts w:ascii="Arial" w:hAnsi="Arial" w:cs="Arial"/>
          <w:b/>
        </w:rPr>
      </w:pPr>
      <w:r w:rsidRPr="00DF6AAF">
        <w:rPr>
          <w:rFonts w:ascii="Arial" w:hAnsi="Arial" w:cs="Arial"/>
          <w:b/>
          <w:bCs/>
        </w:rPr>
        <w:t xml:space="preserve">3. </w:t>
      </w:r>
      <w:r w:rsidRPr="00DF6AAF">
        <w:rPr>
          <w:rFonts w:ascii="Arial" w:hAnsi="Arial" w:cs="Arial"/>
          <w:b/>
        </w:rPr>
        <w:t>NAČIN OBAVLJANJA PRETHODNE PROVJERE ZNANJA I SPOSOBNOSTI</w:t>
      </w:r>
    </w:p>
    <w:p w14:paraId="3227BF6C" w14:textId="77777777" w:rsidR="00F20C44" w:rsidRPr="00DF6AAF" w:rsidRDefault="00F20C44" w:rsidP="00F20C44">
      <w:pPr>
        <w:spacing w:before="100" w:after="100"/>
        <w:ind w:firstLine="708"/>
        <w:jc w:val="both"/>
        <w:rPr>
          <w:rFonts w:ascii="Arial" w:hAnsi="Arial" w:cs="Arial"/>
          <w:bCs/>
        </w:rPr>
      </w:pPr>
      <w:r w:rsidRPr="00DF6AAF">
        <w:rPr>
          <w:rFonts w:ascii="Arial" w:hAnsi="Arial" w:cs="Arial"/>
          <w:bCs/>
        </w:rPr>
        <w:t>Testiranju mogu pristupiti kandidati čije su prijave potpune, pravodobne te ispunjavaju formalne uvjete iz Javnog natječaja.</w:t>
      </w:r>
    </w:p>
    <w:p w14:paraId="39E7561F" w14:textId="7548D92A" w:rsidR="00F20C44" w:rsidRPr="00DF6AAF" w:rsidRDefault="00F20C44" w:rsidP="00F20C44">
      <w:pPr>
        <w:spacing w:before="100" w:after="100"/>
        <w:ind w:firstLine="708"/>
        <w:jc w:val="both"/>
        <w:rPr>
          <w:rFonts w:ascii="Arial" w:hAnsi="Arial" w:cs="Arial"/>
        </w:rPr>
      </w:pPr>
      <w:r w:rsidRPr="00DF6AAF">
        <w:rPr>
          <w:rStyle w:val="Zadanifontodlomka1"/>
          <w:rFonts w:ascii="Arial" w:hAnsi="Arial" w:cs="Arial"/>
          <w:bCs/>
        </w:rPr>
        <w:t>Povjerenstvo za provedbu natječaja</w:t>
      </w:r>
      <w:r w:rsidR="00B43725" w:rsidRPr="00DF6AAF">
        <w:rPr>
          <w:rStyle w:val="Zadanifontodlomka1"/>
          <w:rFonts w:ascii="Arial" w:hAnsi="Arial" w:cs="Arial"/>
          <w:bCs/>
        </w:rPr>
        <w:t xml:space="preserve"> (oglasa)</w:t>
      </w:r>
      <w:r w:rsidRPr="00DF6AAF">
        <w:rPr>
          <w:rStyle w:val="Zadanifontodlomka1"/>
          <w:rFonts w:ascii="Arial" w:hAnsi="Arial" w:cs="Arial"/>
          <w:bCs/>
        </w:rPr>
        <w:t xml:space="preserve"> utvrdit će listu kandidata koji ispunjavaju formalne uvjete iz natječaja te će isti biti obaviješteni o danu, vremenu i mjestu održavanja prethodne provjere znanja i sposobnosti najmanje 5 (pet) dana prije održavanja provjere, a ta obavijest bit će istaknuta i na web stranici Općine Lokve </w:t>
      </w:r>
      <w:hyperlink r:id="rId5" w:history="1">
        <w:r w:rsidRPr="00DF6AAF">
          <w:rPr>
            <w:rStyle w:val="Hiperveza"/>
            <w:rFonts w:ascii="Arial" w:hAnsi="Arial" w:cs="Arial"/>
            <w:bCs/>
          </w:rPr>
          <w:t>www.lokve.hr</w:t>
        </w:r>
      </w:hyperlink>
      <w:r w:rsidRPr="00DF6AAF">
        <w:rPr>
          <w:rStyle w:val="Zadanifontodlomka1"/>
          <w:rFonts w:ascii="Arial" w:hAnsi="Arial" w:cs="Arial"/>
          <w:bCs/>
        </w:rPr>
        <w:t xml:space="preserve">. </w:t>
      </w:r>
    </w:p>
    <w:p w14:paraId="7ADFAC77" w14:textId="77777777" w:rsidR="00F20C44" w:rsidRPr="00DF6AAF" w:rsidRDefault="00F20C44" w:rsidP="00F20C44">
      <w:pPr>
        <w:spacing w:before="100" w:after="100"/>
        <w:ind w:firstLine="708"/>
        <w:jc w:val="both"/>
        <w:rPr>
          <w:rFonts w:ascii="Arial" w:hAnsi="Arial" w:cs="Arial"/>
          <w:bCs/>
        </w:rPr>
      </w:pPr>
      <w:r w:rsidRPr="00DF6AAF">
        <w:rPr>
          <w:rFonts w:ascii="Arial" w:hAnsi="Arial" w:cs="Arial"/>
          <w:bCs/>
        </w:rPr>
        <w:t>Kandidati koji ne ispunjavaju formalne uvjete iz Javnog natječaja bit će o tome obaviješteni pisanim putem.</w:t>
      </w:r>
    </w:p>
    <w:p w14:paraId="71E83CD3" w14:textId="77777777" w:rsidR="00F20C44" w:rsidRPr="00DF6AAF" w:rsidRDefault="00F20C44" w:rsidP="00F20C44">
      <w:pPr>
        <w:spacing w:before="100" w:after="100"/>
        <w:ind w:firstLine="708"/>
        <w:jc w:val="both"/>
        <w:rPr>
          <w:rFonts w:ascii="Arial" w:hAnsi="Arial" w:cs="Arial"/>
          <w:bCs/>
        </w:rPr>
      </w:pPr>
      <w:r w:rsidRPr="00DF6AAF">
        <w:rPr>
          <w:rFonts w:ascii="Arial" w:hAnsi="Arial" w:cs="Arial"/>
          <w:bCs/>
        </w:rPr>
        <w:t>Ako kandidat ne pristupi provjeri, smatrat će se da povlači prijavu na javni natječaj.</w:t>
      </w:r>
    </w:p>
    <w:p w14:paraId="7572648F" w14:textId="77777777" w:rsidR="00F20C44" w:rsidRPr="00DF6AAF" w:rsidRDefault="00F20C44" w:rsidP="00F20C44">
      <w:pPr>
        <w:spacing w:before="100" w:after="100"/>
        <w:ind w:firstLine="708"/>
        <w:jc w:val="both"/>
        <w:rPr>
          <w:rFonts w:ascii="Arial" w:hAnsi="Arial" w:cs="Arial"/>
          <w:bCs/>
        </w:rPr>
      </w:pPr>
      <w:r w:rsidRPr="00DF6AAF">
        <w:rPr>
          <w:rFonts w:ascii="Arial" w:hAnsi="Arial" w:cs="Arial"/>
          <w:bCs/>
        </w:rPr>
        <w:lastRenderedPageBreak/>
        <w:t>Prethodna provjera znanja i sposobnosti kandidata za radno mjesto iz natječaja obavit će se putem pisanog testiranja i intervjua.</w:t>
      </w:r>
    </w:p>
    <w:p w14:paraId="4088B02B" w14:textId="77777777" w:rsidR="00F20C44" w:rsidRPr="00DF6AAF" w:rsidRDefault="00F20C44" w:rsidP="00F20C44">
      <w:pPr>
        <w:pStyle w:val="FreeForm"/>
        <w:ind w:firstLine="708"/>
        <w:jc w:val="both"/>
        <w:rPr>
          <w:rFonts w:ascii="Arial" w:hAnsi="Arial" w:cs="Arial"/>
          <w:szCs w:val="24"/>
        </w:rPr>
      </w:pPr>
      <w:r w:rsidRPr="00DF6AAF">
        <w:rPr>
          <w:rFonts w:ascii="Arial" w:hAnsi="Arial" w:cs="Arial"/>
          <w:szCs w:val="24"/>
        </w:rPr>
        <w:t>Za provjeru znanja i sposobnosti kandidatima se dodjeljuje određeni broj bodova od 1 do 10.  Pisano testiranje sastoji se od 10 pitanja – 10 bodova.</w:t>
      </w:r>
    </w:p>
    <w:p w14:paraId="56DB42F4" w14:textId="77777777" w:rsidR="00F20C44" w:rsidRPr="00DF6AAF" w:rsidRDefault="00F20C44" w:rsidP="00F20C44">
      <w:pPr>
        <w:pStyle w:val="FreeForm"/>
        <w:ind w:firstLine="708"/>
        <w:jc w:val="both"/>
        <w:rPr>
          <w:rFonts w:ascii="Arial" w:hAnsi="Arial" w:cs="Arial"/>
          <w:szCs w:val="24"/>
        </w:rPr>
      </w:pPr>
      <w:r w:rsidRPr="00DF6AAF">
        <w:rPr>
          <w:rFonts w:ascii="Arial" w:hAnsi="Arial" w:cs="Arial"/>
          <w:szCs w:val="24"/>
        </w:rPr>
        <w:t>Smatra se da je kandidat položio pisano testiranje ako ostvari najmanje 50% ukupnog broja bodova. Kandidat koji je ostvario najmanje 50% ukupnog broja bodova na pisanom testiranju može pristupiti razgovoru s Povjerenstvom, odnosno na intervju, isti dan.</w:t>
      </w:r>
    </w:p>
    <w:p w14:paraId="34A4629C" w14:textId="77777777" w:rsidR="00F20C44" w:rsidRPr="00DF6AAF" w:rsidRDefault="00F20C44" w:rsidP="00F20C44">
      <w:pPr>
        <w:spacing w:before="100" w:after="100"/>
        <w:ind w:firstLine="708"/>
        <w:jc w:val="both"/>
        <w:rPr>
          <w:rFonts w:ascii="Arial" w:hAnsi="Arial" w:cs="Arial"/>
          <w:bCs/>
        </w:rPr>
      </w:pPr>
      <w:r w:rsidRPr="00DF6AAF">
        <w:rPr>
          <w:rFonts w:ascii="Arial" w:hAnsi="Arial" w:cs="Arial"/>
          <w:bCs/>
        </w:rPr>
        <w:t>Povjerenstvo za provedbu javnog natječaja kroz razgovor (intervju) s kandidatima utvrđuje interese, ciljeve i motivaciju kandidata za rad. Razgovor (intervju) s kandidatima se provodi sa svakim kandidatom pojedinačno.</w:t>
      </w:r>
    </w:p>
    <w:p w14:paraId="2167B797" w14:textId="77777777" w:rsidR="00F20C44" w:rsidRPr="00DF6AAF" w:rsidRDefault="00F20C44" w:rsidP="00F20C44">
      <w:pPr>
        <w:spacing w:before="100" w:after="100"/>
        <w:ind w:firstLine="708"/>
        <w:jc w:val="both"/>
        <w:rPr>
          <w:rFonts w:ascii="Arial" w:hAnsi="Arial" w:cs="Arial"/>
          <w:bCs/>
        </w:rPr>
      </w:pPr>
      <w:r w:rsidRPr="00DF6AAF">
        <w:rPr>
          <w:rFonts w:ascii="Arial" w:hAnsi="Arial" w:cs="Arial"/>
          <w:bCs/>
        </w:rPr>
        <w:t>Svaki član Povjerenstva boduje samostalno svakog kandidata, a konačni rezultat je zbroj pojedinačno danih bodova. Rezultati intervjua boduju se od 1 do 10 bodova.</w:t>
      </w:r>
    </w:p>
    <w:p w14:paraId="22FAE92F" w14:textId="77777777" w:rsidR="00F20C44" w:rsidRPr="00DF6AAF" w:rsidRDefault="00F20C44" w:rsidP="00F20C44">
      <w:pPr>
        <w:spacing w:before="100" w:after="100"/>
        <w:ind w:firstLine="708"/>
        <w:jc w:val="both"/>
        <w:rPr>
          <w:rFonts w:ascii="Arial" w:hAnsi="Arial" w:cs="Arial"/>
          <w:bCs/>
        </w:rPr>
      </w:pPr>
      <w:r w:rsidRPr="00DF6AAF">
        <w:rPr>
          <w:rFonts w:ascii="Arial" w:hAnsi="Arial" w:cs="Arial"/>
          <w:bCs/>
        </w:rPr>
        <w:t>Ukupan broj bodova kojeg kandidat može postići je 20 i to u području provjere znanja i sposobnosti 10  i intervju 10.</w:t>
      </w:r>
    </w:p>
    <w:p w14:paraId="0ED074F0" w14:textId="2B76625E" w:rsidR="00F20C44" w:rsidRPr="00DF6AAF" w:rsidRDefault="00F20C44" w:rsidP="00F20C44">
      <w:pPr>
        <w:spacing w:before="100" w:after="100"/>
        <w:ind w:firstLine="708"/>
        <w:jc w:val="both"/>
        <w:rPr>
          <w:rFonts w:ascii="Arial" w:hAnsi="Arial" w:cs="Arial"/>
          <w:bCs/>
        </w:rPr>
      </w:pPr>
      <w:r w:rsidRPr="00DF6AAF">
        <w:rPr>
          <w:rFonts w:ascii="Arial" w:hAnsi="Arial" w:cs="Arial"/>
          <w:bCs/>
        </w:rPr>
        <w:t>Nakon provedenog postupka, što uključuje testiranje i intervju, Povjerenstvo utvrđuje rang</w:t>
      </w:r>
      <w:r w:rsidR="00157B11" w:rsidRPr="00DF6AAF">
        <w:rPr>
          <w:rFonts w:ascii="Arial" w:hAnsi="Arial" w:cs="Arial"/>
          <w:bCs/>
        </w:rPr>
        <w:t>-</w:t>
      </w:r>
      <w:r w:rsidRPr="00DF6AAF">
        <w:rPr>
          <w:rFonts w:ascii="Arial" w:hAnsi="Arial" w:cs="Arial"/>
          <w:bCs/>
        </w:rPr>
        <w:t xml:space="preserve">listu kandidata prema ukupnom broju ostvarenih bodova koji uz Izvješće o provedbenom postupku, kojeg potpisuju svi članovi Povjerenstva, dostavlja </w:t>
      </w:r>
      <w:bookmarkStart w:id="0" w:name="_Hlk66431353"/>
      <w:r w:rsidR="008E752F" w:rsidRPr="00DF6AAF">
        <w:rPr>
          <w:rFonts w:ascii="Arial" w:hAnsi="Arial" w:cs="Arial"/>
          <w:bCs/>
        </w:rPr>
        <w:t>pročelniku Jedinstvenog upravnog odjela</w:t>
      </w:r>
      <w:r w:rsidRPr="00DF6AAF">
        <w:rPr>
          <w:rFonts w:ascii="Arial" w:hAnsi="Arial" w:cs="Arial"/>
          <w:bCs/>
        </w:rPr>
        <w:t xml:space="preserve"> </w:t>
      </w:r>
      <w:bookmarkEnd w:id="0"/>
      <w:r w:rsidRPr="00DF6AAF">
        <w:rPr>
          <w:rFonts w:ascii="Arial" w:hAnsi="Arial" w:cs="Arial"/>
          <w:bCs/>
        </w:rPr>
        <w:t>Općine Lokve.</w:t>
      </w:r>
    </w:p>
    <w:p w14:paraId="6E22CBE3" w14:textId="7EE9894C" w:rsidR="00F20C44" w:rsidRPr="00DF6AAF" w:rsidRDefault="00F20C44" w:rsidP="00F20C44">
      <w:pPr>
        <w:spacing w:before="100" w:after="100"/>
        <w:ind w:firstLine="708"/>
        <w:jc w:val="both"/>
        <w:rPr>
          <w:rFonts w:ascii="Arial" w:hAnsi="Arial" w:cs="Arial"/>
          <w:bCs/>
        </w:rPr>
      </w:pPr>
      <w:r w:rsidRPr="00DF6AAF">
        <w:rPr>
          <w:rFonts w:ascii="Arial" w:hAnsi="Arial" w:cs="Arial"/>
          <w:bCs/>
        </w:rPr>
        <w:t>Na temelju rang</w:t>
      </w:r>
      <w:r w:rsidR="009D04B4" w:rsidRPr="00DF6AAF">
        <w:rPr>
          <w:rFonts w:ascii="Arial" w:hAnsi="Arial" w:cs="Arial"/>
          <w:bCs/>
        </w:rPr>
        <w:t>-</w:t>
      </w:r>
      <w:r w:rsidRPr="00DF6AAF">
        <w:rPr>
          <w:rFonts w:ascii="Arial" w:hAnsi="Arial" w:cs="Arial"/>
          <w:bCs/>
        </w:rPr>
        <w:t>liste</w:t>
      </w:r>
      <w:r w:rsidR="009D04B4" w:rsidRPr="00DF6AAF">
        <w:rPr>
          <w:rFonts w:ascii="Arial" w:hAnsi="Arial" w:cs="Arial"/>
          <w:bCs/>
        </w:rPr>
        <w:t xml:space="preserve"> pročelnik Jedinstvenog upravnog odjela</w:t>
      </w:r>
      <w:r w:rsidRPr="00DF6AAF">
        <w:rPr>
          <w:rFonts w:ascii="Arial" w:hAnsi="Arial" w:cs="Arial"/>
          <w:bCs/>
        </w:rPr>
        <w:t xml:space="preserve"> donosi Rješenje o </w:t>
      </w:r>
      <w:r w:rsidR="009D04B4" w:rsidRPr="00DF6AAF">
        <w:rPr>
          <w:rFonts w:ascii="Arial" w:hAnsi="Arial" w:cs="Arial"/>
          <w:bCs/>
        </w:rPr>
        <w:t>prijmu u službu</w:t>
      </w:r>
      <w:r w:rsidRPr="00DF6AAF">
        <w:rPr>
          <w:rFonts w:ascii="Arial" w:hAnsi="Arial" w:cs="Arial"/>
          <w:bCs/>
        </w:rPr>
        <w:t xml:space="preserve"> koji se dostavlja svim kandidatima s rang</w:t>
      </w:r>
      <w:r w:rsidR="00690AB2" w:rsidRPr="00DF6AAF">
        <w:rPr>
          <w:rFonts w:ascii="Arial" w:hAnsi="Arial" w:cs="Arial"/>
          <w:bCs/>
        </w:rPr>
        <w:t>-l</w:t>
      </w:r>
      <w:r w:rsidRPr="00DF6AAF">
        <w:rPr>
          <w:rFonts w:ascii="Arial" w:hAnsi="Arial" w:cs="Arial"/>
          <w:bCs/>
        </w:rPr>
        <w:t>iste kandidata.</w:t>
      </w:r>
    </w:p>
    <w:p w14:paraId="47F4C637" w14:textId="634DE878" w:rsidR="00F20C44" w:rsidRPr="00DF6AAF" w:rsidRDefault="00F20C44" w:rsidP="00F20C44">
      <w:pPr>
        <w:spacing w:before="100" w:after="100"/>
        <w:ind w:firstLine="708"/>
        <w:jc w:val="both"/>
        <w:rPr>
          <w:rFonts w:ascii="Arial" w:hAnsi="Arial" w:cs="Arial"/>
          <w:bCs/>
        </w:rPr>
      </w:pPr>
      <w:r w:rsidRPr="00DF6AAF">
        <w:rPr>
          <w:rFonts w:ascii="Arial" w:hAnsi="Arial" w:cs="Arial"/>
          <w:bCs/>
        </w:rPr>
        <w:t xml:space="preserve">Prije donošenja Rješenja o </w:t>
      </w:r>
      <w:r w:rsidR="00573D75" w:rsidRPr="00DF6AAF">
        <w:rPr>
          <w:rFonts w:ascii="Arial" w:hAnsi="Arial" w:cs="Arial"/>
          <w:bCs/>
        </w:rPr>
        <w:t>prijmu u službu</w:t>
      </w:r>
      <w:r w:rsidRPr="00DF6AAF">
        <w:rPr>
          <w:rFonts w:ascii="Arial" w:hAnsi="Arial" w:cs="Arial"/>
          <w:bCs/>
        </w:rPr>
        <w:t xml:space="preserve"> izabrani kandidat/kandidatkinja dostavlja Uvjerenje o zdravstvenoj sposobnosti.</w:t>
      </w:r>
    </w:p>
    <w:p w14:paraId="14650479" w14:textId="77777777" w:rsidR="00F20C44" w:rsidRPr="00DF6AAF" w:rsidRDefault="00F20C44" w:rsidP="00F20C44">
      <w:pPr>
        <w:pStyle w:val="FreeForm"/>
        <w:jc w:val="both"/>
        <w:rPr>
          <w:rFonts w:ascii="Arial" w:hAnsi="Arial" w:cs="Arial"/>
          <w:szCs w:val="24"/>
        </w:rPr>
      </w:pPr>
      <w:r w:rsidRPr="00DF6AAF">
        <w:rPr>
          <w:rFonts w:ascii="Arial" w:hAnsi="Arial" w:cs="Arial"/>
          <w:szCs w:val="24"/>
        </w:rPr>
        <w:tab/>
      </w:r>
    </w:p>
    <w:p w14:paraId="02695D4B" w14:textId="77777777" w:rsidR="00F20C44" w:rsidRPr="00DF6AAF" w:rsidRDefault="00F20C44" w:rsidP="00F20C44">
      <w:pPr>
        <w:rPr>
          <w:rFonts w:ascii="Arial" w:hAnsi="Arial" w:cs="Arial"/>
          <w:b/>
        </w:rPr>
      </w:pPr>
      <w:r w:rsidRPr="00DF6AAF">
        <w:rPr>
          <w:rFonts w:ascii="Arial" w:hAnsi="Arial" w:cs="Arial"/>
          <w:b/>
        </w:rPr>
        <w:t>4. PRAVNI IZVORI ZA PRIPREMANJE KANDIDATA ZA TESTIRANJE</w:t>
      </w:r>
    </w:p>
    <w:p w14:paraId="1F2CB6BA" w14:textId="77777777" w:rsidR="00F20C44" w:rsidRPr="00DF6AAF" w:rsidRDefault="00F20C44" w:rsidP="00F20C44">
      <w:pPr>
        <w:rPr>
          <w:rFonts w:ascii="Arial" w:hAnsi="Arial" w:cs="Arial"/>
          <w:b/>
        </w:rPr>
      </w:pPr>
    </w:p>
    <w:p w14:paraId="116AC50F" w14:textId="77777777" w:rsidR="00F20C44" w:rsidRPr="00DF6AAF" w:rsidRDefault="00F20C44" w:rsidP="00F20C44">
      <w:pPr>
        <w:rPr>
          <w:rFonts w:ascii="Arial" w:hAnsi="Arial" w:cs="Arial"/>
          <w:b/>
        </w:rPr>
      </w:pPr>
      <w:r w:rsidRPr="00DF6AAF">
        <w:rPr>
          <w:rFonts w:ascii="Arial" w:hAnsi="Arial" w:cs="Arial"/>
          <w:bCs/>
        </w:rPr>
        <w:t>Pisana provjera znanja koja će se vršiti putem testova s pitanjima jednakim za sve kandidate  obuhvaća:</w:t>
      </w:r>
    </w:p>
    <w:p w14:paraId="48167F81" w14:textId="77777777" w:rsidR="00F20C44" w:rsidRPr="00DF6AAF" w:rsidRDefault="00F20C44" w:rsidP="00F20C44">
      <w:pPr>
        <w:rPr>
          <w:rFonts w:ascii="Arial" w:hAnsi="Arial" w:cs="Arial"/>
          <w:b/>
        </w:rPr>
      </w:pPr>
    </w:p>
    <w:p w14:paraId="22265467" w14:textId="7F1FE6A1" w:rsidR="00F20C44" w:rsidRPr="00DF6AAF" w:rsidRDefault="00F20C44" w:rsidP="00F20C44">
      <w:pPr>
        <w:numPr>
          <w:ilvl w:val="0"/>
          <w:numId w:val="1"/>
        </w:numPr>
        <w:suppressAutoHyphens w:val="0"/>
        <w:jc w:val="both"/>
        <w:textAlignment w:val="auto"/>
        <w:rPr>
          <w:rFonts w:ascii="Arial" w:hAnsi="Arial" w:cs="Arial"/>
        </w:rPr>
      </w:pPr>
      <w:r w:rsidRPr="00DF6AAF">
        <w:rPr>
          <w:rFonts w:ascii="Arial" w:hAnsi="Arial" w:cs="Arial"/>
        </w:rPr>
        <w:t xml:space="preserve">Zakon o lokalnoj i područnoj (regionalnoj) samoupravi („Narodne novine“, broj 33/01, 60/01, 129/05, 109/07, 125/08, 36/09, 150/11, 144/12, 19/13 – pročišćeni tekst, 137/15 – ispravak, 123/17 </w:t>
      </w:r>
      <w:r w:rsidR="00BB6C0B" w:rsidRPr="00DF6AAF">
        <w:rPr>
          <w:rFonts w:ascii="Arial" w:hAnsi="Arial" w:cs="Arial"/>
        </w:rPr>
        <w:t>,</w:t>
      </w:r>
      <w:r w:rsidRPr="00DF6AAF">
        <w:rPr>
          <w:rFonts w:ascii="Arial" w:hAnsi="Arial" w:cs="Arial"/>
        </w:rPr>
        <w:t xml:space="preserve"> 98/19</w:t>
      </w:r>
      <w:r w:rsidR="00BB6C0B" w:rsidRPr="00DF6AAF">
        <w:rPr>
          <w:rFonts w:ascii="Arial" w:hAnsi="Arial" w:cs="Arial"/>
        </w:rPr>
        <w:t xml:space="preserve"> i 144/20</w:t>
      </w:r>
      <w:r w:rsidRPr="00DF6AAF">
        <w:rPr>
          <w:rFonts w:ascii="Arial" w:hAnsi="Arial" w:cs="Arial"/>
        </w:rPr>
        <w:t xml:space="preserve">), </w:t>
      </w:r>
    </w:p>
    <w:p w14:paraId="4B9AB7EF" w14:textId="77777777" w:rsidR="00F20C44" w:rsidRPr="00DF6AAF" w:rsidRDefault="00F20C44" w:rsidP="00F20C44">
      <w:pPr>
        <w:numPr>
          <w:ilvl w:val="0"/>
          <w:numId w:val="1"/>
        </w:numPr>
        <w:suppressAutoHyphens w:val="0"/>
        <w:jc w:val="both"/>
        <w:textAlignment w:val="auto"/>
        <w:rPr>
          <w:rFonts w:ascii="Arial" w:hAnsi="Arial" w:cs="Arial"/>
        </w:rPr>
      </w:pPr>
      <w:r w:rsidRPr="00DF6AAF">
        <w:rPr>
          <w:rFonts w:ascii="Arial" w:hAnsi="Arial" w:cs="Arial"/>
        </w:rPr>
        <w:t>Zakon o službenicima i namještenicima u lokalnoj i područnoj samoupravi („Narodne novine“, broj 86/08, 61/11, 4/18 i 112/19),</w:t>
      </w:r>
    </w:p>
    <w:p w14:paraId="7636E0AE" w14:textId="691D7224" w:rsidR="00B43725" w:rsidRPr="00DF6AAF" w:rsidRDefault="00B43725" w:rsidP="00AA41E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DF6AAF">
        <w:rPr>
          <w:rFonts w:ascii="Arial" w:hAnsi="Arial" w:cs="Arial"/>
          <w:color w:val="000000" w:themeColor="text1"/>
        </w:rPr>
        <w:t>Statut Općine Lokve</w:t>
      </w:r>
      <w:r w:rsidR="00590BAE" w:rsidRPr="00DF6AAF">
        <w:rPr>
          <w:rFonts w:ascii="Arial" w:hAnsi="Arial" w:cs="Arial"/>
          <w:color w:val="000000" w:themeColor="text1"/>
        </w:rPr>
        <w:t xml:space="preserve"> („</w:t>
      </w:r>
      <w:r w:rsidRPr="00DF6AAF">
        <w:rPr>
          <w:rFonts w:ascii="Arial" w:hAnsi="Arial" w:cs="Arial"/>
          <w:color w:val="000000" w:themeColor="text1"/>
        </w:rPr>
        <w:t>S</w:t>
      </w:r>
      <w:r w:rsidR="00590BAE" w:rsidRPr="00DF6AAF">
        <w:rPr>
          <w:rFonts w:ascii="Arial" w:hAnsi="Arial" w:cs="Arial"/>
          <w:color w:val="000000" w:themeColor="text1"/>
        </w:rPr>
        <w:t xml:space="preserve">lužbene novine </w:t>
      </w:r>
      <w:r w:rsidRPr="00DF6AAF">
        <w:rPr>
          <w:rFonts w:ascii="Arial" w:hAnsi="Arial" w:cs="Arial"/>
          <w:color w:val="000000" w:themeColor="text1"/>
        </w:rPr>
        <w:t>Općine Lokve</w:t>
      </w:r>
      <w:r w:rsidR="00590BAE" w:rsidRPr="00DF6AAF">
        <w:rPr>
          <w:rFonts w:ascii="Arial" w:hAnsi="Arial" w:cs="Arial"/>
          <w:color w:val="000000" w:themeColor="text1"/>
        </w:rPr>
        <w:t>“</w:t>
      </w:r>
      <w:r w:rsidRPr="00DF6AAF">
        <w:rPr>
          <w:rFonts w:ascii="Arial" w:hAnsi="Arial" w:cs="Arial"/>
          <w:color w:val="000000" w:themeColor="text1"/>
        </w:rPr>
        <w:t xml:space="preserve"> </w:t>
      </w:r>
      <w:r w:rsidR="00590BAE" w:rsidRPr="00DF6AAF">
        <w:rPr>
          <w:rFonts w:ascii="Arial" w:hAnsi="Arial" w:cs="Arial"/>
          <w:color w:val="000000" w:themeColor="text1"/>
        </w:rPr>
        <w:t xml:space="preserve"> broj 4/21, 5/22 i 6/22 – pročišćeni tekst</w:t>
      </w:r>
      <w:r w:rsidRPr="00DF6AAF">
        <w:rPr>
          <w:rFonts w:ascii="Arial" w:hAnsi="Arial" w:cs="Arial"/>
          <w:color w:val="000000" w:themeColor="text1"/>
        </w:rPr>
        <w:t>)</w:t>
      </w:r>
    </w:p>
    <w:p w14:paraId="40B2F43A" w14:textId="2196257A" w:rsidR="00345A24" w:rsidRDefault="00345A24" w:rsidP="00AA41E5">
      <w:pPr>
        <w:spacing w:before="100" w:after="100"/>
        <w:jc w:val="both"/>
        <w:rPr>
          <w:rFonts w:ascii="Arial" w:hAnsi="Arial" w:cs="Arial"/>
          <w:bCs/>
        </w:rPr>
      </w:pPr>
    </w:p>
    <w:p w14:paraId="18287BDC" w14:textId="77777777" w:rsidR="00285BDB" w:rsidRPr="00DF6AAF" w:rsidRDefault="00285BDB" w:rsidP="00AA41E5">
      <w:pPr>
        <w:spacing w:before="100" w:after="100"/>
        <w:jc w:val="both"/>
        <w:rPr>
          <w:rFonts w:ascii="Arial" w:hAnsi="Arial" w:cs="Arial"/>
          <w:bCs/>
        </w:rPr>
      </w:pPr>
    </w:p>
    <w:p w14:paraId="56737F1B" w14:textId="20825DA3" w:rsidR="00A333A4" w:rsidRPr="00DF6AAF" w:rsidRDefault="00345A24" w:rsidP="001956E0">
      <w:pPr>
        <w:tabs>
          <w:tab w:val="left" w:pos="3969"/>
          <w:tab w:val="left" w:pos="4536"/>
        </w:tabs>
        <w:rPr>
          <w:rFonts w:ascii="Arial" w:hAnsi="Arial" w:cs="Arial"/>
        </w:rPr>
      </w:pPr>
      <w:r w:rsidRPr="00DF6AAF">
        <w:rPr>
          <w:rFonts w:ascii="Arial" w:hAnsi="Arial" w:cs="Arial"/>
          <w:bCs/>
        </w:rPr>
        <w:tab/>
      </w:r>
      <w:r w:rsidRPr="00DF6AAF">
        <w:rPr>
          <w:rFonts w:ascii="Arial" w:hAnsi="Arial" w:cs="Arial"/>
          <w:bCs/>
        </w:rPr>
        <w:tab/>
      </w:r>
      <w:r w:rsidRPr="00DF6AAF">
        <w:rPr>
          <w:rFonts w:ascii="Arial" w:hAnsi="Arial" w:cs="Arial"/>
          <w:bCs/>
        </w:rPr>
        <w:tab/>
      </w:r>
      <w:r w:rsidRPr="00DF6AAF">
        <w:rPr>
          <w:rFonts w:ascii="Arial" w:hAnsi="Arial" w:cs="Arial"/>
          <w:bCs/>
        </w:rPr>
        <w:tab/>
      </w:r>
      <w:r w:rsidR="001956E0" w:rsidRPr="00DF6AAF">
        <w:rPr>
          <w:rFonts w:ascii="Arial" w:hAnsi="Arial" w:cs="Arial"/>
          <w:bCs/>
        </w:rPr>
        <w:tab/>
        <w:t xml:space="preserve">     </w:t>
      </w:r>
      <w:r w:rsidR="001956E0" w:rsidRPr="00DF6AAF">
        <w:rPr>
          <w:rFonts w:ascii="Arial" w:hAnsi="Arial" w:cs="Arial"/>
        </w:rPr>
        <w:t xml:space="preserve">Pročelnica </w:t>
      </w:r>
    </w:p>
    <w:p w14:paraId="53E3F736" w14:textId="08339896" w:rsidR="00DF6AAF" w:rsidRPr="00DF6AAF" w:rsidRDefault="00DF6AAF" w:rsidP="00DF6AAF">
      <w:pPr>
        <w:pStyle w:val="Bezproreda"/>
        <w:rPr>
          <w:rFonts w:ascii="Arial" w:hAnsi="Arial" w:cs="Arial"/>
          <w:sz w:val="24"/>
          <w:szCs w:val="24"/>
        </w:rPr>
      </w:pPr>
      <w:r w:rsidRPr="00DF6AAF">
        <w:rPr>
          <w:rFonts w:ascii="Arial" w:hAnsi="Arial" w:cs="Arial"/>
          <w:sz w:val="24"/>
          <w:szCs w:val="24"/>
        </w:rPr>
        <w:t>KLASA:024-03/23-01/1</w:t>
      </w:r>
    </w:p>
    <w:p w14:paraId="6B8FC34F" w14:textId="3E7169DD" w:rsidR="00DF6AAF" w:rsidRPr="00DF6AAF" w:rsidRDefault="00DF6AAF" w:rsidP="00DF6AAF">
      <w:pPr>
        <w:pStyle w:val="Bezproreda"/>
        <w:rPr>
          <w:rFonts w:ascii="Arial" w:hAnsi="Arial" w:cs="Arial"/>
          <w:sz w:val="24"/>
          <w:szCs w:val="24"/>
        </w:rPr>
      </w:pPr>
      <w:r w:rsidRPr="00DF6AAF">
        <w:rPr>
          <w:rFonts w:ascii="Arial" w:hAnsi="Arial" w:cs="Arial"/>
          <w:sz w:val="24"/>
          <w:szCs w:val="24"/>
        </w:rPr>
        <w:t>URBROJ:2170-23-03-23-</w:t>
      </w:r>
      <w:r w:rsidRPr="00DF6AAF">
        <w:rPr>
          <w:rFonts w:ascii="Arial" w:hAnsi="Arial" w:cs="Arial"/>
          <w:sz w:val="24"/>
          <w:szCs w:val="24"/>
        </w:rPr>
        <w:t>2</w:t>
      </w:r>
      <w:r w:rsidRPr="00DF6AAF">
        <w:t xml:space="preserve"> </w:t>
      </w:r>
      <w:r>
        <w:t xml:space="preserve">                                                                 </w:t>
      </w:r>
      <w:r w:rsidRPr="00DF6AAF">
        <w:rPr>
          <w:rFonts w:ascii="Arial" w:hAnsi="Arial" w:cs="Arial"/>
          <w:sz w:val="24"/>
          <w:szCs w:val="24"/>
        </w:rPr>
        <w:t xml:space="preserve">Sanja Čop, </w:t>
      </w:r>
      <w:proofErr w:type="spellStart"/>
      <w:r w:rsidRPr="00DF6AAF">
        <w:rPr>
          <w:rFonts w:ascii="Arial" w:hAnsi="Arial" w:cs="Arial"/>
          <w:sz w:val="24"/>
          <w:szCs w:val="24"/>
        </w:rPr>
        <w:t>dipl.oec</w:t>
      </w:r>
      <w:proofErr w:type="spellEnd"/>
      <w:r>
        <w:rPr>
          <w:rFonts w:ascii="Arial" w:hAnsi="Arial" w:cs="Arial"/>
          <w:sz w:val="24"/>
          <w:szCs w:val="24"/>
        </w:rPr>
        <w:t>, v.r.</w:t>
      </w:r>
    </w:p>
    <w:p w14:paraId="05448EBC" w14:textId="77777777" w:rsidR="00DF6AAF" w:rsidRPr="00DF6AAF" w:rsidRDefault="00DF6AAF" w:rsidP="00DF6AAF">
      <w:pPr>
        <w:pStyle w:val="Bezproreda"/>
        <w:rPr>
          <w:rFonts w:ascii="Arial" w:hAnsi="Arial" w:cs="Arial"/>
          <w:sz w:val="24"/>
          <w:szCs w:val="24"/>
        </w:rPr>
      </w:pPr>
      <w:r w:rsidRPr="00DF6AAF">
        <w:rPr>
          <w:rFonts w:ascii="Arial" w:hAnsi="Arial" w:cs="Arial"/>
          <w:sz w:val="24"/>
          <w:szCs w:val="24"/>
        </w:rPr>
        <w:t>Lokve, 23. ožujka 2023.</w:t>
      </w:r>
    </w:p>
    <w:p w14:paraId="3A791B34" w14:textId="77777777" w:rsidR="001956E0" w:rsidRPr="00DF6AAF" w:rsidRDefault="001956E0" w:rsidP="001956E0">
      <w:pPr>
        <w:tabs>
          <w:tab w:val="left" w:pos="3969"/>
          <w:tab w:val="left" w:pos="4536"/>
        </w:tabs>
        <w:rPr>
          <w:rFonts w:ascii="Arial" w:hAnsi="Arial" w:cs="Arial"/>
        </w:rPr>
      </w:pPr>
    </w:p>
    <w:p w14:paraId="7D48A74B" w14:textId="27F6705F" w:rsidR="001956E0" w:rsidRPr="00DF6AAF" w:rsidRDefault="001956E0" w:rsidP="001956E0">
      <w:pPr>
        <w:tabs>
          <w:tab w:val="left" w:pos="3969"/>
          <w:tab w:val="left" w:pos="4536"/>
        </w:tabs>
        <w:rPr>
          <w:rFonts w:ascii="Arial" w:hAnsi="Arial" w:cs="Arial"/>
        </w:rPr>
      </w:pPr>
      <w:r w:rsidRPr="00DF6AAF">
        <w:rPr>
          <w:rFonts w:ascii="Arial" w:hAnsi="Arial" w:cs="Arial"/>
        </w:rPr>
        <w:tab/>
      </w:r>
      <w:r w:rsidRPr="00DF6AAF">
        <w:rPr>
          <w:rFonts w:ascii="Arial" w:hAnsi="Arial" w:cs="Arial"/>
        </w:rPr>
        <w:tab/>
      </w:r>
      <w:r w:rsidRPr="00DF6AAF">
        <w:rPr>
          <w:rFonts w:ascii="Arial" w:hAnsi="Arial" w:cs="Arial"/>
        </w:rPr>
        <w:tab/>
      </w:r>
      <w:r w:rsidRPr="00DF6AAF">
        <w:rPr>
          <w:rFonts w:ascii="Arial" w:hAnsi="Arial" w:cs="Arial"/>
        </w:rPr>
        <w:tab/>
        <w:t xml:space="preserve">          .</w:t>
      </w:r>
    </w:p>
    <w:sectPr w:rsidR="001956E0" w:rsidRPr="00DF6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9145F"/>
    <w:multiLevelType w:val="multilevel"/>
    <w:tmpl w:val="4252C4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640AF"/>
    <w:multiLevelType w:val="multilevel"/>
    <w:tmpl w:val="743812FC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03F6D"/>
    <w:multiLevelType w:val="hybridMultilevel"/>
    <w:tmpl w:val="D19ABEA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71694088">
    <w:abstractNumId w:val="0"/>
  </w:num>
  <w:num w:numId="2" w16cid:durableId="1858732951">
    <w:abstractNumId w:val="1"/>
  </w:num>
  <w:num w:numId="3" w16cid:durableId="843477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C44"/>
    <w:rsid w:val="00124776"/>
    <w:rsid w:val="00157B11"/>
    <w:rsid w:val="001956E0"/>
    <w:rsid w:val="00232F5D"/>
    <w:rsid w:val="00285BDB"/>
    <w:rsid w:val="002A10C1"/>
    <w:rsid w:val="002D2C1D"/>
    <w:rsid w:val="00315C39"/>
    <w:rsid w:val="00345A24"/>
    <w:rsid w:val="003C5D07"/>
    <w:rsid w:val="00415197"/>
    <w:rsid w:val="004B7132"/>
    <w:rsid w:val="00573D75"/>
    <w:rsid w:val="00590BAE"/>
    <w:rsid w:val="005E13A0"/>
    <w:rsid w:val="0060375F"/>
    <w:rsid w:val="00690AB2"/>
    <w:rsid w:val="006F4E32"/>
    <w:rsid w:val="007B7E80"/>
    <w:rsid w:val="008B45C7"/>
    <w:rsid w:val="008E752F"/>
    <w:rsid w:val="00971D8E"/>
    <w:rsid w:val="009D04B4"/>
    <w:rsid w:val="00A0014C"/>
    <w:rsid w:val="00A333A4"/>
    <w:rsid w:val="00A5178E"/>
    <w:rsid w:val="00AA41E5"/>
    <w:rsid w:val="00AB58D8"/>
    <w:rsid w:val="00B365CC"/>
    <w:rsid w:val="00B43725"/>
    <w:rsid w:val="00BA006E"/>
    <w:rsid w:val="00BB6C0B"/>
    <w:rsid w:val="00BC1134"/>
    <w:rsid w:val="00C30CD3"/>
    <w:rsid w:val="00C75720"/>
    <w:rsid w:val="00CD144E"/>
    <w:rsid w:val="00D00A26"/>
    <w:rsid w:val="00D07EC8"/>
    <w:rsid w:val="00DF6AAF"/>
    <w:rsid w:val="00EB7DBE"/>
    <w:rsid w:val="00EC67ED"/>
    <w:rsid w:val="00F2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42E43"/>
  <w15:chartTrackingRefBased/>
  <w15:docId w15:val="{8295D90C-D220-4DDE-843C-6A424338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20C4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20C44"/>
    <w:pPr>
      <w:ind w:left="720"/>
      <w:contextualSpacing/>
    </w:pPr>
  </w:style>
  <w:style w:type="character" w:customStyle="1" w:styleId="Zadanifontodlomka1">
    <w:name w:val="Zadani font odlomka1"/>
    <w:rsid w:val="00F20C44"/>
  </w:style>
  <w:style w:type="character" w:styleId="Hiperveza">
    <w:name w:val="Hyperlink"/>
    <w:basedOn w:val="Zadanifontodlomka"/>
    <w:uiPriority w:val="99"/>
    <w:unhideWhenUsed/>
    <w:rsid w:val="00F20C44"/>
    <w:rPr>
      <w:color w:val="0000FF"/>
      <w:u w:val="single"/>
    </w:rPr>
  </w:style>
  <w:style w:type="paragraph" w:customStyle="1" w:styleId="box8215439tekstpleft">
    <w:name w:val="box_8215439 tekst pleft"/>
    <w:basedOn w:val="Normal"/>
    <w:rsid w:val="00F20C44"/>
    <w:pPr>
      <w:spacing w:before="100" w:after="100"/>
    </w:pPr>
  </w:style>
  <w:style w:type="paragraph" w:customStyle="1" w:styleId="FreeForm">
    <w:name w:val="Free Form"/>
    <w:rsid w:val="00F20C4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hr-HR"/>
    </w:rPr>
  </w:style>
  <w:style w:type="table" w:styleId="Reetkatablice">
    <w:name w:val="Table Grid"/>
    <w:basedOn w:val="Obinatablica"/>
    <w:uiPriority w:val="59"/>
    <w:rsid w:val="00A51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DF6AAF"/>
    <w:pPr>
      <w:spacing w:after="0" w:line="240" w:lineRule="auto"/>
    </w:pPr>
    <w:rPr>
      <w:kern w:val="2"/>
      <w:lang w:eastAsia="hr-H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kv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Pintar</dc:creator>
  <cp:keywords/>
  <dc:description/>
  <cp:lastModifiedBy>Sanja Čop</cp:lastModifiedBy>
  <cp:revision>44</cp:revision>
  <cp:lastPrinted>2023-03-29T07:09:00Z</cp:lastPrinted>
  <dcterms:created xsi:type="dcterms:W3CDTF">2021-03-10T07:23:00Z</dcterms:created>
  <dcterms:modified xsi:type="dcterms:W3CDTF">2023-03-29T08:15:00Z</dcterms:modified>
</cp:coreProperties>
</file>