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AD408" w14:textId="51BA35FF" w:rsidR="00884C75" w:rsidRDefault="00884C75" w:rsidP="00884C75">
      <w:pPr>
        <w:shd w:val="clear" w:color="auto" w:fill="FFFFFF"/>
        <w:spacing w:before="27"/>
        <w:textAlignment w:val="baseline"/>
        <w:rPr>
          <w:rFonts w:ascii="Arial" w:hAnsi="Arial" w:cs="Arial"/>
          <w:lang w:eastAsia="zh-CN"/>
        </w:rPr>
      </w:pPr>
      <w:r w:rsidRPr="00531225">
        <w:rPr>
          <w:rFonts w:ascii="Arial" w:hAnsi="Arial" w:cs="Arial"/>
          <w:lang w:eastAsia="zh-CN"/>
        </w:rPr>
        <w:t>KLASA: 112-0</w:t>
      </w:r>
      <w:r w:rsidR="00155192">
        <w:rPr>
          <w:rFonts w:ascii="Arial" w:hAnsi="Arial" w:cs="Arial"/>
          <w:lang w:eastAsia="zh-CN"/>
        </w:rPr>
        <w:t>1</w:t>
      </w:r>
      <w:r w:rsidRPr="00531225">
        <w:rPr>
          <w:rFonts w:ascii="Arial" w:hAnsi="Arial" w:cs="Arial"/>
          <w:lang w:eastAsia="zh-CN"/>
        </w:rPr>
        <w:t>/24-01/</w:t>
      </w:r>
      <w:r w:rsidR="00155192">
        <w:rPr>
          <w:rFonts w:ascii="Arial" w:hAnsi="Arial" w:cs="Arial"/>
          <w:lang w:eastAsia="zh-CN"/>
        </w:rPr>
        <w:t>2</w:t>
      </w:r>
      <w:r w:rsidRPr="00531225">
        <w:rPr>
          <w:rFonts w:ascii="Arial" w:hAnsi="Arial" w:cs="Arial"/>
          <w:lang w:eastAsia="zh-CN"/>
        </w:rPr>
        <w:t xml:space="preserve"> </w:t>
      </w:r>
    </w:p>
    <w:p w14:paraId="0E850F40" w14:textId="77777777" w:rsidR="00884C75" w:rsidRDefault="00884C75" w:rsidP="00884C75">
      <w:pPr>
        <w:shd w:val="clear" w:color="auto" w:fill="FFFFFF"/>
        <w:spacing w:before="27"/>
        <w:textAlignment w:val="baseline"/>
        <w:rPr>
          <w:rFonts w:ascii="Arial" w:hAnsi="Arial" w:cs="Arial"/>
          <w:lang w:eastAsia="zh-CN"/>
        </w:rPr>
      </w:pPr>
      <w:r w:rsidRPr="00531225">
        <w:rPr>
          <w:rFonts w:ascii="Arial" w:hAnsi="Arial" w:cs="Arial"/>
          <w:lang w:eastAsia="zh-CN"/>
        </w:rPr>
        <w:t>URBROJ: 2170-23-03-24-</w:t>
      </w:r>
      <w:r>
        <w:rPr>
          <w:rFonts w:ascii="Arial" w:hAnsi="Arial" w:cs="Arial"/>
          <w:lang w:eastAsia="zh-CN"/>
        </w:rPr>
        <w:t>2</w:t>
      </w:r>
      <w:r w:rsidRPr="00531225">
        <w:rPr>
          <w:rFonts w:ascii="Arial" w:hAnsi="Arial" w:cs="Arial"/>
          <w:lang w:eastAsia="zh-CN"/>
        </w:rPr>
        <w:t xml:space="preserve"> </w:t>
      </w:r>
    </w:p>
    <w:p w14:paraId="21A6C3A6" w14:textId="1056C6D9" w:rsidR="00884C75" w:rsidRDefault="00884C75" w:rsidP="00884C75">
      <w:pPr>
        <w:rPr>
          <w:rFonts w:ascii="Arial" w:hAnsi="Arial" w:cs="Arial"/>
          <w:lang w:eastAsia="zh-CN"/>
        </w:rPr>
      </w:pPr>
      <w:r w:rsidRPr="00531225">
        <w:rPr>
          <w:rFonts w:ascii="Arial" w:hAnsi="Arial" w:cs="Arial"/>
          <w:lang w:eastAsia="zh-CN"/>
        </w:rPr>
        <w:t xml:space="preserve">Lokve, </w:t>
      </w:r>
      <w:r w:rsidR="000F3179">
        <w:rPr>
          <w:rFonts w:ascii="Arial" w:hAnsi="Arial" w:cs="Arial"/>
          <w:lang w:eastAsia="zh-CN"/>
        </w:rPr>
        <w:t>21. kolovoz</w:t>
      </w:r>
      <w:r w:rsidR="00155192">
        <w:rPr>
          <w:rFonts w:ascii="Arial" w:hAnsi="Arial" w:cs="Arial"/>
          <w:lang w:eastAsia="zh-CN"/>
        </w:rPr>
        <w:t xml:space="preserve"> </w:t>
      </w:r>
      <w:r w:rsidRPr="00531225">
        <w:rPr>
          <w:rFonts w:ascii="Arial" w:hAnsi="Arial" w:cs="Arial"/>
          <w:lang w:eastAsia="zh-CN"/>
        </w:rPr>
        <w:t>2024. godine</w:t>
      </w:r>
    </w:p>
    <w:p w14:paraId="6A93B944" w14:textId="77777777" w:rsidR="007B3150" w:rsidRDefault="007B3150" w:rsidP="000C0F57"/>
    <w:p w14:paraId="42938FF5" w14:textId="77777777" w:rsidR="00F061A7" w:rsidRDefault="00F061A7" w:rsidP="00F061A7">
      <w:pPr>
        <w:jc w:val="both"/>
        <w:rPr>
          <w:rFonts w:ascii="Arial" w:hAnsi="Arial" w:cs="Arial"/>
        </w:rPr>
      </w:pPr>
    </w:p>
    <w:p w14:paraId="17448BD8" w14:textId="22E83DB2" w:rsidR="00F061A7" w:rsidRDefault="00F061A7" w:rsidP="00F06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Pročelnica Jedinstvenog upravnog odjela Općine Lokve, temeljem članka 19. Zakona o službenicima i namještenicima u lokalnoj i područnoj (regionalnoj) samoupravi (''Narodne novine'' broj 86/08, 61/11, 4/18, 96/18 i 112/19), objavljuje </w:t>
      </w:r>
    </w:p>
    <w:p w14:paraId="3BB5A58D" w14:textId="77777777" w:rsidR="00F061A7" w:rsidRDefault="00F061A7" w:rsidP="00F061A7">
      <w:pPr>
        <w:ind w:firstLine="708"/>
        <w:jc w:val="both"/>
        <w:rPr>
          <w:rFonts w:ascii="Arial" w:hAnsi="Arial" w:cs="Arial"/>
        </w:rPr>
      </w:pPr>
    </w:p>
    <w:p w14:paraId="429CE205" w14:textId="77777777" w:rsidR="00F061A7" w:rsidRDefault="00F061A7" w:rsidP="00F061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UPUTE I OBAVIJESTI KANDIDATIMA / KANDIDATKINJAMA</w:t>
      </w:r>
    </w:p>
    <w:p w14:paraId="1797C4D1" w14:textId="77777777" w:rsidR="00F061A7" w:rsidRPr="00AC6738" w:rsidRDefault="00F061A7" w:rsidP="00F061A7">
      <w:pPr>
        <w:jc w:val="center"/>
        <w:rPr>
          <w:rFonts w:ascii="Arial" w:hAnsi="Arial" w:cs="Arial"/>
          <w:b/>
        </w:rPr>
      </w:pPr>
      <w:r w:rsidRPr="00AC6738">
        <w:rPr>
          <w:rFonts w:ascii="Arial" w:hAnsi="Arial" w:cs="Arial"/>
          <w:b/>
        </w:rPr>
        <w:t xml:space="preserve">koji podnose prijavu na </w:t>
      </w:r>
    </w:p>
    <w:p w14:paraId="34664817" w14:textId="346B15F8" w:rsidR="00F061A7" w:rsidRPr="00AC6738" w:rsidRDefault="00F061A7" w:rsidP="00F061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NATJEČAJ ZA PRIJAM U SLUŽBU U</w:t>
      </w:r>
    </w:p>
    <w:p w14:paraId="52E85CBE" w14:textId="77777777" w:rsidR="00F061A7" w:rsidRDefault="00F061A7" w:rsidP="00F061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JEDINSTVENI UPRAVNI ODJEL OPĆINE LOKVE</w:t>
      </w:r>
    </w:p>
    <w:p w14:paraId="373ABC51" w14:textId="77777777" w:rsidR="00F061A7" w:rsidRDefault="00F061A7" w:rsidP="00F061A7">
      <w:pPr>
        <w:jc w:val="center"/>
        <w:rPr>
          <w:rFonts w:ascii="Arial" w:hAnsi="Arial" w:cs="Arial"/>
          <w:b/>
        </w:rPr>
      </w:pPr>
    </w:p>
    <w:p w14:paraId="63573A5A" w14:textId="77777777" w:rsidR="00F061A7" w:rsidRPr="00C10B08" w:rsidRDefault="00F061A7" w:rsidP="00F061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radno mjesto</w:t>
      </w:r>
      <w:r w:rsidRPr="0011198D">
        <w:rPr>
          <w:rFonts w:ascii="Arial" w:hAnsi="Arial" w:cs="Arial"/>
          <w:b/>
        </w:rPr>
        <w:t>:</w:t>
      </w:r>
    </w:p>
    <w:p w14:paraId="186FE222" w14:textId="77777777" w:rsidR="00F061A7" w:rsidRPr="00FB3CD3" w:rsidRDefault="00F061A7" w:rsidP="00F061A7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bookmarkStart w:id="0" w:name="_Hlk175039276"/>
      <w:r>
        <w:rPr>
          <w:rFonts w:ascii="Arial" w:hAnsi="Arial" w:cs="Arial"/>
          <w:b/>
          <w:bCs/>
          <w:sz w:val="24"/>
          <w:szCs w:val="24"/>
        </w:rPr>
        <w:t>referent za proračun i financije</w:t>
      </w:r>
      <w:r w:rsidRPr="00EA4506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EA4506">
        <w:rPr>
          <w:rFonts w:ascii="Arial" w:hAnsi="Arial" w:cs="Arial"/>
          <w:b/>
          <w:bCs/>
          <w:sz w:val="24"/>
          <w:szCs w:val="24"/>
        </w:rPr>
        <w:t>1 izvršitelj</w:t>
      </w:r>
      <w:r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ica</w:t>
      </w:r>
      <w:proofErr w:type="spellEnd"/>
      <w:r w:rsidRPr="00EA4506">
        <w:rPr>
          <w:rFonts w:ascii="Arial" w:hAnsi="Arial" w:cs="Arial"/>
          <w:b/>
          <w:bCs/>
          <w:sz w:val="24"/>
          <w:szCs w:val="24"/>
        </w:rPr>
        <w:t xml:space="preserve">, na neodređeno vrijeme, uz obvezni probni rad u trajanju od tri mjeseca. </w:t>
      </w:r>
    </w:p>
    <w:p w14:paraId="642C89CC" w14:textId="77777777" w:rsidR="00F061A7" w:rsidRDefault="00F061A7" w:rsidP="000C0F57"/>
    <w:p w14:paraId="145ED5FF" w14:textId="77777777" w:rsidR="00F061A7" w:rsidRPr="00491159" w:rsidRDefault="00F061A7" w:rsidP="00F061A7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zh-CN"/>
        </w:rPr>
      </w:pPr>
      <w:r w:rsidRPr="00491159">
        <w:rPr>
          <w:rFonts w:ascii="Arial" w:hAnsi="Arial" w:cs="Arial"/>
          <w:b/>
          <w:bCs/>
          <w:lang w:eastAsia="zh-CN"/>
        </w:rPr>
        <w:t>OPIS POSLOVA</w:t>
      </w:r>
    </w:p>
    <w:p w14:paraId="2B529E4D" w14:textId="68775AD1" w:rsidR="00F061A7" w:rsidRPr="00403653" w:rsidRDefault="00F061A7" w:rsidP="00F061A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061A7" w14:paraId="700F539F" w14:textId="77777777" w:rsidTr="00C81841">
        <w:tc>
          <w:tcPr>
            <w:tcW w:w="6799" w:type="dxa"/>
          </w:tcPr>
          <w:p w14:paraId="7FBBB0C1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335D6B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8FA89F" w14:textId="5E78CBE8" w:rsidR="00F061A7" w:rsidRPr="009D1411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Poslovi radnog mjesta</w:t>
            </w:r>
          </w:p>
        </w:tc>
        <w:tc>
          <w:tcPr>
            <w:tcW w:w="2263" w:type="dxa"/>
          </w:tcPr>
          <w:p w14:paraId="71449B86" w14:textId="77777777" w:rsidR="00F061A7" w:rsidRP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1A7">
              <w:rPr>
                <w:rFonts w:ascii="Arial" w:hAnsi="Arial" w:cs="Arial"/>
                <w:sz w:val="22"/>
                <w:szCs w:val="22"/>
              </w:rPr>
              <w:t>Približan postotak vremena potreban za obavljanje pojedinog posla</w:t>
            </w:r>
          </w:p>
        </w:tc>
      </w:tr>
      <w:tr w:rsidR="00F061A7" w14:paraId="08A876AB" w14:textId="77777777" w:rsidTr="00C81841">
        <w:tc>
          <w:tcPr>
            <w:tcW w:w="6799" w:type="dxa"/>
          </w:tcPr>
          <w:p w14:paraId="1707E2FD" w14:textId="77777777" w:rsidR="00F061A7" w:rsidRPr="002C24EA" w:rsidRDefault="00F061A7" w:rsidP="00F061A7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EA">
              <w:rPr>
                <w:rFonts w:ascii="Arial" w:hAnsi="Arial" w:cs="Arial"/>
                <w:sz w:val="22"/>
                <w:szCs w:val="22"/>
              </w:rPr>
              <w:t>preuzima e-račune, vodi knjige ulaznih računa (kontiranje i knjiženje) – knjiga proračunski računi</w:t>
            </w:r>
          </w:p>
        </w:tc>
        <w:tc>
          <w:tcPr>
            <w:tcW w:w="2263" w:type="dxa"/>
          </w:tcPr>
          <w:p w14:paraId="249BD0DD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F061A7" w14:paraId="7080D4F2" w14:textId="77777777" w:rsidTr="00C81841">
        <w:tc>
          <w:tcPr>
            <w:tcW w:w="6799" w:type="dxa"/>
          </w:tcPr>
          <w:p w14:paraId="41DD436E" w14:textId="77777777" w:rsidR="00F061A7" w:rsidRDefault="00F061A7" w:rsidP="00F061A7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EA">
              <w:rPr>
                <w:rFonts w:ascii="Arial" w:hAnsi="Arial" w:cs="Arial"/>
                <w:sz w:val="22"/>
                <w:szCs w:val="22"/>
              </w:rPr>
              <w:t>vodi dnevnik i glavnu knjigu (knjiži poslovne promjene u skladu s propisanim proračunskim klasifikacijama),   sortira, priprema i kontrolira dokumentaciju za knjiženje, usklađuje stanja na računima glavne knjige</w:t>
            </w:r>
          </w:p>
          <w:p w14:paraId="6070AD79" w14:textId="77777777" w:rsidR="00F061A7" w:rsidRPr="00E16904" w:rsidRDefault="00F061A7" w:rsidP="00F061A7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EA">
              <w:rPr>
                <w:rFonts w:ascii="Arial" w:hAnsi="Arial" w:cs="Arial"/>
                <w:sz w:val="22"/>
                <w:szCs w:val="22"/>
              </w:rPr>
              <w:t>sastavlja statističke izvještaje prema nadležnim institucijama (godišnji izvještaj o zaštitit okoliša i izdacima za dobra i usluge, godišnji izvještaj o zaposlenima i plaći i godišnji izvještaj o investicijama u dugotrajnu imovinu)</w:t>
            </w:r>
          </w:p>
        </w:tc>
        <w:tc>
          <w:tcPr>
            <w:tcW w:w="2263" w:type="dxa"/>
          </w:tcPr>
          <w:p w14:paraId="5DBBE4FB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4C4BDA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06956D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9F6F62" w14:textId="77777777" w:rsidR="00F061A7" w:rsidRPr="00754B5B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F061A7" w14:paraId="675FFE92" w14:textId="77777777" w:rsidTr="00C81841">
        <w:tc>
          <w:tcPr>
            <w:tcW w:w="6799" w:type="dxa"/>
          </w:tcPr>
          <w:p w14:paraId="197639A8" w14:textId="77777777" w:rsidR="00F061A7" w:rsidRDefault="00F061A7" w:rsidP="00F061A7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EA">
              <w:rPr>
                <w:rFonts w:ascii="Arial" w:hAnsi="Arial" w:cs="Arial"/>
                <w:sz w:val="22"/>
                <w:szCs w:val="22"/>
              </w:rPr>
              <w:t xml:space="preserve">vrši obračun plaća, drugog dohotka, ugovora o djelu, autorskih honorara i ostalih naknada </w:t>
            </w:r>
          </w:p>
          <w:p w14:paraId="678EB1AE" w14:textId="77777777" w:rsidR="00F061A7" w:rsidRDefault="00F061A7" w:rsidP="00F061A7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EA">
              <w:rPr>
                <w:rFonts w:ascii="Arial" w:hAnsi="Arial" w:cs="Arial"/>
                <w:sz w:val="22"/>
                <w:szCs w:val="22"/>
              </w:rPr>
              <w:t xml:space="preserve">obavlja poslove platnog prometa i gotovinskih isplata </w:t>
            </w:r>
          </w:p>
          <w:p w14:paraId="68433D45" w14:textId="77777777" w:rsidR="00F061A7" w:rsidRPr="006A3CA5" w:rsidRDefault="00F061A7" w:rsidP="00F061A7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EA">
              <w:rPr>
                <w:rFonts w:ascii="Arial" w:hAnsi="Arial" w:cs="Arial"/>
                <w:sz w:val="22"/>
                <w:szCs w:val="22"/>
              </w:rPr>
              <w:t>vodi blagajničko poslovanje</w:t>
            </w:r>
          </w:p>
        </w:tc>
        <w:tc>
          <w:tcPr>
            <w:tcW w:w="2263" w:type="dxa"/>
          </w:tcPr>
          <w:p w14:paraId="769270D5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FF8361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F061A7" w14:paraId="60CC4F5E" w14:textId="77777777" w:rsidTr="00C81841">
        <w:tc>
          <w:tcPr>
            <w:tcW w:w="6799" w:type="dxa"/>
          </w:tcPr>
          <w:p w14:paraId="68B61B40" w14:textId="77777777" w:rsidR="00F061A7" w:rsidRDefault="00F061A7" w:rsidP="00F061A7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EA">
              <w:rPr>
                <w:rFonts w:ascii="Arial" w:hAnsi="Arial" w:cs="Arial"/>
                <w:sz w:val="22"/>
                <w:szCs w:val="22"/>
              </w:rPr>
              <w:t>izrađuje izvješća vezano uz financije prema raznim institucijama (Poreznoj upravi, ministarstvima,    županiji, FINI i slično) te konsolidirana izvješća</w:t>
            </w:r>
          </w:p>
        </w:tc>
        <w:tc>
          <w:tcPr>
            <w:tcW w:w="2263" w:type="dxa"/>
          </w:tcPr>
          <w:p w14:paraId="2D405BE4" w14:textId="77777777" w:rsidR="00F061A7" w:rsidRDefault="00F061A7" w:rsidP="00C81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1F40D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061A7" w14:paraId="4A3173CC" w14:textId="77777777" w:rsidTr="00C81841">
        <w:tc>
          <w:tcPr>
            <w:tcW w:w="6799" w:type="dxa"/>
          </w:tcPr>
          <w:p w14:paraId="190DAF47" w14:textId="77777777" w:rsidR="00F061A7" w:rsidRPr="002E1A1B" w:rsidRDefault="00F061A7" w:rsidP="00F061A7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suradnji s Pročelnikom </w:t>
            </w:r>
            <w:r w:rsidRPr="00AE5B96">
              <w:rPr>
                <w:rFonts w:ascii="Arial" w:hAnsi="Arial" w:cs="Arial"/>
                <w:sz w:val="22"/>
                <w:szCs w:val="22"/>
              </w:rPr>
              <w:t>sudjeluje u izradi planova proračuna te izmjenama i dopunama  tijekom godine</w:t>
            </w:r>
          </w:p>
        </w:tc>
        <w:tc>
          <w:tcPr>
            <w:tcW w:w="2263" w:type="dxa"/>
          </w:tcPr>
          <w:p w14:paraId="3D0A0060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43BD2496" w14:textId="77777777" w:rsidR="00F061A7" w:rsidRPr="009E7348" w:rsidRDefault="00F061A7" w:rsidP="00C818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1A7" w14:paraId="7D418A11" w14:textId="77777777" w:rsidTr="00C81841">
        <w:tc>
          <w:tcPr>
            <w:tcW w:w="6799" w:type="dxa"/>
          </w:tcPr>
          <w:p w14:paraId="663422C3" w14:textId="77777777" w:rsidR="00F061A7" w:rsidRDefault="00F061A7" w:rsidP="00F061A7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1C5">
              <w:rPr>
                <w:rFonts w:ascii="Arial" w:hAnsi="Arial" w:cs="Arial"/>
                <w:sz w:val="22"/>
                <w:szCs w:val="22"/>
              </w:rPr>
              <w:t xml:space="preserve">prati i provodi otplatu anuiteta kreditnog zaduženja Općine te izrađuje kvartalne izvještaje o zaduženju/jamstvu/danoj suglasnosti za zaduženje </w:t>
            </w:r>
          </w:p>
          <w:p w14:paraId="792681E1" w14:textId="77777777" w:rsidR="00F061A7" w:rsidRPr="00F1396A" w:rsidRDefault="00F061A7" w:rsidP="00F061A7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1C5">
              <w:rPr>
                <w:rFonts w:ascii="Arial" w:hAnsi="Arial" w:cs="Arial"/>
                <w:sz w:val="22"/>
                <w:szCs w:val="22"/>
              </w:rPr>
              <w:lastRenderedPageBreak/>
              <w:t>sudjeluje u izradi dokumentacije za zaduživanje/izdavanje jamstava/davanja suglasnosti za zaduživanj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63" w:type="dxa"/>
          </w:tcPr>
          <w:p w14:paraId="55519C48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E566A0" w14:textId="5E241628" w:rsidR="00F061A7" w:rsidRDefault="00AE2478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199ED441" w14:textId="0B65DEE1" w:rsidR="00F061A7" w:rsidRPr="009E7348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1A7" w14:paraId="080BCD40" w14:textId="77777777" w:rsidTr="00C81841">
        <w:tc>
          <w:tcPr>
            <w:tcW w:w="6799" w:type="dxa"/>
          </w:tcPr>
          <w:p w14:paraId="565AA0D1" w14:textId="77777777" w:rsidR="00F061A7" w:rsidRDefault="00F061A7" w:rsidP="00F061A7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6D55">
              <w:rPr>
                <w:rFonts w:ascii="Arial" w:hAnsi="Arial" w:cs="Arial"/>
                <w:sz w:val="22"/>
                <w:szCs w:val="22"/>
              </w:rPr>
              <w:t>izdaje račune za  korištenje javnih površina, korištenja prostora u vlasništvu Općine te refundaciju režijskih troškova</w:t>
            </w:r>
          </w:p>
          <w:p w14:paraId="6DD84877" w14:textId="77777777" w:rsidR="00F061A7" w:rsidRPr="00F1396A" w:rsidRDefault="00F061A7" w:rsidP="00F061A7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6D55">
              <w:rPr>
                <w:rFonts w:ascii="Arial" w:hAnsi="Arial" w:cs="Arial"/>
                <w:sz w:val="22"/>
                <w:szCs w:val="22"/>
              </w:rPr>
              <w:t>priprema naloge za transfer sredstava proračunskih korisnika te prati i vodi evidencije proračunskih  korisnika</w:t>
            </w:r>
          </w:p>
        </w:tc>
        <w:tc>
          <w:tcPr>
            <w:tcW w:w="2263" w:type="dxa"/>
          </w:tcPr>
          <w:p w14:paraId="1D60F591" w14:textId="77777777" w:rsidR="00F061A7" w:rsidRDefault="00F061A7" w:rsidP="00C81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98ABA" w14:textId="77777777" w:rsidR="00F061A7" w:rsidRPr="009E7348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061A7" w14:paraId="0C2AADAF" w14:textId="77777777" w:rsidTr="00C81841">
        <w:tc>
          <w:tcPr>
            <w:tcW w:w="6799" w:type="dxa"/>
          </w:tcPr>
          <w:p w14:paraId="47CDD542" w14:textId="77777777" w:rsidR="00F061A7" w:rsidRPr="00A57FBE" w:rsidRDefault="00F061A7" w:rsidP="00F061A7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1516">
              <w:rPr>
                <w:rFonts w:ascii="Arial" w:hAnsi="Arial" w:cs="Arial"/>
                <w:sz w:val="22"/>
                <w:szCs w:val="22"/>
              </w:rPr>
              <w:t>usklađuje analitičke evidencije s financijskim  knjigovodstvom te usklađuje evidencije (dugotrajna imovina, potraživanja) – izrada bilance</w:t>
            </w:r>
          </w:p>
        </w:tc>
        <w:tc>
          <w:tcPr>
            <w:tcW w:w="2263" w:type="dxa"/>
          </w:tcPr>
          <w:p w14:paraId="3E7B29FB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065655" w14:textId="77777777" w:rsidR="00F061A7" w:rsidRPr="003D36EF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061A7" w14:paraId="468BE98D" w14:textId="77777777" w:rsidTr="00C81841">
        <w:tc>
          <w:tcPr>
            <w:tcW w:w="6799" w:type="dxa"/>
          </w:tcPr>
          <w:p w14:paraId="5C55CBE5" w14:textId="77777777" w:rsidR="00F061A7" w:rsidRPr="00801516" w:rsidRDefault="00F061A7" w:rsidP="00F061A7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1516">
              <w:rPr>
                <w:rFonts w:ascii="Arial" w:hAnsi="Arial" w:cs="Arial"/>
                <w:sz w:val="22"/>
                <w:szCs w:val="22"/>
              </w:rPr>
              <w:t>priprema mjenice, zadužnice i s njima vezane izjave</w:t>
            </w:r>
          </w:p>
        </w:tc>
        <w:tc>
          <w:tcPr>
            <w:tcW w:w="2263" w:type="dxa"/>
          </w:tcPr>
          <w:p w14:paraId="627BE84E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061A7" w14:paraId="22318711" w14:textId="77777777" w:rsidTr="00C81841">
        <w:tc>
          <w:tcPr>
            <w:tcW w:w="6799" w:type="dxa"/>
          </w:tcPr>
          <w:p w14:paraId="008BB1AD" w14:textId="77777777" w:rsidR="00F061A7" w:rsidRPr="00801516" w:rsidRDefault="00F061A7" w:rsidP="00F061A7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1516">
              <w:rPr>
                <w:rFonts w:ascii="Arial" w:hAnsi="Arial" w:cs="Arial"/>
                <w:sz w:val="22"/>
                <w:szCs w:val="22"/>
              </w:rPr>
              <w:t>obavlja poslov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01516">
              <w:rPr>
                <w:rFonts w:ascii="Arial" w:hAnsi="Arial" w:cs="Arial"/>
                <w:sz w:val="22"/>
                <w:szCs w:val="22"/>
              </w:rPr>
              <w:t xml:space="preserve"> Jedinstvenog upravnog odjela vezano uz fiskalnu odgovornost te praćenja i kontrole Izjave fiskalne odgovornosti proračunskih korisnika</w:t>
            </w:r>
          </w:p>
        </w:tc>
        <w:tc>
          <w:tcPr>
            <w:tcW w:w="2263" w:type="dxa"/>
          </w:tcPr>
          <w:p w14:paraId="0A2BD919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343DBE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061A7" w14:paraId="01445A2E" w14:textId="77777777" w:rsidTr="00C81841">
        <w:tc>
          <w:tcPr>
            <w:tcW w:w="6799" w:type="dxa"/>
          </w:tcPr>
          <w:p w14:paraId="61175BA9" w14:textId="77777777" w:rsidR="00F061A7" w:rsidRPr="00A57FBE" w:rsidRDefault="00F061A7" w:rsidP="00F061A7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57FBE">
              <w:rPr>
                <w:rFonts w:ascii="Arial" w:hAnsi="Arial" w:cs="Arial"/>
                <w:sz w:val="22"/>
                <w:szCs w:val="22"/>
              </w:rPr>
              <w:t>bavlja i druge poslove po nalogu pročelnika</w:t>
            </w:r>
          </w:p>
        </w:tc>
        <w:tc>
          <w:tcPr>
            <w:tcW w:w="2263" w:type="dxa"/>
          </w:tcPr>
          <w:p w14:paraId="58243CFB" w14:textId="77777777" w:rsidR="00F061A7" w:rsidRDefault="00F061A7" w:rsidP="00C8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BE514ED" w14:textId="77777777" w:rsidR="00F061A7" w:rsidRDefault="00F061A7" w:rsidP="00F061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DC0910" w14:textId="77777777" w:rsidR="00F061A7" w:rsidRPr="00491159" w:rsidRDefault="00F061A7" w:rsidP="00F061A7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zh-CN"/>
        </w:rPr>
      </w:pPr>
      <w:r w:rsidRPr="00491159">
        <w:rPr>
          <w:rFonts w:ascii="Arial" w:hAnsi="Arial" w:cs="Arial"/>
          <w:b/>
          <w:bCs/>
          <w:lang w:eastAsia="zh-CN"/>
        </w:rPr>
        <w:t xml:space="preserve">PODACI O PLAĆI </w:t>
      </w:r>
    </w:p>
    <w:p w14:paraId="4C5457D8" w14:textId="77777777" w:rsidR="00F061A7" w:rsidRPr="00491159" w:rsidRDefault="00F061A7" w:rsidP="00F061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14:paraId="5ABAD9AD" w14:textId="77777777" w:rsidR="00F061A7" w:rsidRPr="00491159" w:rsidRDefault="00F061A7" w:rsidP="00F061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 xml:space="preserve">Plaću službenika i namještenika u Jedinstvenom upravnom odjelu Općine Lokve čini umnožak koeficijenta složenosti poslova radnog mjesta na koje je službenik, odnosno namještenik raspoređen i osnovica za obračun plaće, uvećan za 0,5% za svaku navršenu godinu radnog staža. </w:t>
      </w:r>
    </w:p>
    <w:p w14:paraId="4D3DA461" w14:textId="77777777" w:rsidR="00F061A7" w:rsidRPr="00491159" w:rsidRDefault="00F061A7" w:rsidP="00F061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 xml:space="preserve">Osnovica za obračun plaće službenika i namještenika u Jedinstvenom upravnom odjelu Općine Lokve iznosi 678,06 eura bruto. </w:t>
      </w:r>
    </w:p>
    <w:p w14:paraId="50D7F19B" w14:textId="45CFA1AB" w:rsidR="00F061A7" w:rsidRPr="00491159" w:rsidRDefault="00F061A7" w:rsidP="00F061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 xml:space="preserve">Koeficijent za obračun plaće za radno mjesto </w:t>
      </w:r>
      <w:r>
        <w:rPr>
          <w:rFonts w:ascii="Arial" w:hAnsi="Arial" w:cs="Arial"/>
          <w:lang w:eastAsia="zh-CN"/>
        </w:rPr>
        <w:t>„</w:t>
      </w:r>
      <w:r w:rsidRPr="00F061A7">
        <w:rPr>
          <w:rFonts w:ascii="Arial" w:hAnsi="Arial" w:cs="Arial"/>
        </w:rPr>
        <w:t>referent za proračun i financije</w:t>
      </w:r>
      <w:r>
        <w:rPr>
          <w:rFonts w:ascii="Arial" w:hAnsi="Arial" w:cs="Arial"/>
        </w:rPr>
        <w:t>“</w:t>
      </w:r>
      <w:r w:rsidRPr="00491159">
        <w:rPr>
          <w:rFonts w:ascii="Arial" w:hAnsi="Arial" w:cs="Arial"/>
          <w:lang w:eastAsia="zh-CN"/>
        </w:rPr>
        <w:t xml:space="preserve">, utvrđen je sukladno odredbama Uredbe o klasifikaciji radnih mjesta službenika i namještenika u lokalnoj i područnoj (regionalnoj) samoupravi („Narodne novine“ broj 74/10, 125/14 i 48/23) i temeljem </w:t>
      </w:r>
      <w:r w:rsidRPr="00F061A7">
        <w:rPr>
          <w:rFonts w:ascii="Arial" w:hAnsi="Arial" w:cs="Arial"/>
          <w:lang w:eastAsia="zh-CN"/>
        </w:rPr>
        <w:t>Odlu</w:t>
      </w:r>
      <w:r>
        <w:rPr>
          <w:rFonts w:ascii="Arial" w:hAnsi="Arial" w:cs="Arial"/>
          <w:lang w:eastAsia="zh-CN"/>
        </w:rPr>
        <w:t>ke</w:t>
      </w:r>
      <w:r w:rsidRPr="00F061A7">
        <w:rPr>
          <w:rFonts w:ascii="Arial" w:hAnsi="Arial" w:cs="Arial"/>
          <w:lang w:eastAsia="zh-CN"/>
        </w:rPr>
        <w:t xml:space="preserve"> o koeficijentima za obračun plaće službenika i namještenika u Jedinstvenom upravnom odjelu Općine Lokve („Službene novine Općine Lokve“ broj 6/24</w:t>
      </w:r>
      <w:r>
        <w:rPr>
          <w:rFonts w:ascii="Arial" w:hAnsi="Arial" w:cs="Arial"/>
          <w:lang w:eastAsia="zh-CN"/>
        </w:rPr>
        <w:t xml:space="preserve"> i </w:t>
      </w:r>
      <w:r w:rsidR="003B70E7">
        <w:rPr>
          <w:rFonts w:ascii="Arial" w:hAnsi="Arial" w:cs="Arial"/>
          <w:lang w:eastAsia="zh-CN"/>
        </w:rPr>
        <w:t>9</w:t>
      </w:r>
      <w:r>
        <w:rPr>
          <w:rFonts w:ascii="Arial" w:hAnsi="Arial" w:cs="Arial"/>
          <w:lang w:eastAsia="zh-CN"/>
        </w:rPr>
        <w:t>/24</w:t>
      </w:r>
      <w:r w:rsidRPr="00F061A7">
        <w:rPr>
          <w:rFonts w:ascii="Arial" w:hAnsi="Arial" w:cs="Arial"/>
          <w:lang w:eastAsia="zh-CN"/>
        </w:rPr>
        <w:t>)</w:t>
      </w:r>
      <w:r w:rsidRPr="00491159">
        <w:rPr>
          <w:rFonts w:ascii="Arial" w:hAnsi="Arial" w:cs="Arial"/>
          <w:lang w:eastAsia="zh-CN"/>
        </w:rPr>
        <w:t xml:space="preserve"> te iznosi 1,</w:t>
      </w:r>
      <w:r>
        <w:rPr>
          <w:rFonts w:ascii="Arial" w:hAnsi="Arial" w:cs="Arial"/>
          <w:lang w:eastAsia="zh-CN"/>
        </w:rPr>
        <w:t>60</w:t>
      </w:r>
      <w:r w:rsidRPr="00491159">
        <w:rPr>
          <w:rFonts w:ascii="Arial" w:hAnsi="Arial" w:cs="Arial"/>
          <w:lang w:eastAsia="zh-CN"/>
        </w:rPr>
        <w:t>.</w:t>
      </w:r>
    </w:p>
    <w:p w14:paraId="075CB562" w14:textId="77777777" w:rsidR="00F061A7" w:rsidRPr="00491159" w:rsidRDefault="00F061A7" w:rsidP="00F061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zh-CN"/>
        </w:rPr>
      </w:pPr>
    </w:p>
    <w:p w14:paraId="0AA71D90" w14:textId="77777777" w:rsidR="00F061A7" w:rsidRPr="00491159" w:rsidRDefault="00F061A7" w:rsidP="00F061A7">
      <w:pPr>
        <w:numPr>
          <w:ilvl w:val="0"/>
          <w:numId w:val="29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lang w:eastAsia="zh-CN"/>
        </w:rPr>
      </w:pPr>
      <w:r w:rsidRPr="00491159">
        <w:rPr>
          <w:rFonts w:ascii="Arial" w:hAnsi="Arial" w:cs="Arial"/>
          <w:b/>
          <w:bCs/>
          <w:lang w:eastAsia="zh-CN"/>
        </w:rPr>
        <w:t>NAČIN OBAVLJANJA PRETHODNE PROVJERE ZNANJA I SPOSOBNOSTI  KANDIDATA</w:t>
      </w:r>
    </w:p>
    <w:p w14:paraId="4825D030" w14:textId="77777777" w:rsidR="00F061A7" w:rsidRPr="00491159" w:rsidRDefault="00F061A7" w:rsidP="00F061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eastAsia="zh-CN"/>
        </w:rPr>
      </w:pPr>
    </w:p>
    <w:p w14:paraId="7D32E061" w14:textId="0F12512D" w:rsidR="00D31EB4" w:rsidRPr="00AC6738" w:rsidRDefault="00D31EB4" w:rsidP="00D31EB4">
      <w:pPr>
        <w:ind w:firstLine="708"/>
        <w:jc w:val="both"/>
        <w:rPr>
          <w:rFonts w:ascii="Arial" w:hAnsi="Arial" w:cs="Arial"/>
        </w:rPr>
      </w:pPr>
      <w:r w:rsidRPr="00AC6738">
        <w:rPr>
          <w:rFonts w:ascii="Arial" w:hAnsi="Arial" w:cs="Arial"/>
        </w:rPr>
        <w:t>Prethodnoj provjeri znanja i sposobnosti mogu pristupiti samo kandidati koji ispun</w:t>
      </w:r>
      <w:r>
        <w:rPr>
          <w:rFonts w:ascii="Arial" w:hAnsi="Arial" w:cs="Arial"/>
        </w:rPr>
        <w:t>javaju formalne uvjete javnog natječaja</w:t>
      </w:r>
      <w:r w:rsidRPr="00AC6738">
        <w:rPr>
          <w:rFonts w:ascii="Arial" w:hAnsi="Arial" w:cs="Arial"/>
        </w:rPr>
        <w:t xml:space="preserve"> i koji dobiju </w:t>
      </w:r>
      <w:r w:rsidR="00507EF0" w:rsidRPr="00507EF0">
        <w:rPr>
          <w:rFonts w:ascii="Arial" w:hAnsi="Arial" w:cs="Arial"/>
        </w:rPr>
        <w:t>poziv na adresu elektroničke po</w:t>
      </w:r>
      <w:r w:rsidR="00507EF0">
        <w:rPr>
          <w:rFonts w:ascii="Arial" w:hAnsi="Arial" w:cs="Arial"/>
        </w:rPr>
        <w:t>š</w:t>
      </w:r>
      <w:r w:rsidR="00507EF0" w:rsidRPr="00507EF0">
        <w:rPr>
          <w:rFonts w:ascii="Arial" w:hAnsi="Arial" w:cs="Arial"/>
        </w:rPr>
        <w:t>te navedenu u prijavi</w:t>
      </w:r>
      <w:r w:rsidR="00507EF0">
        <w:rPr>
          <w:rFonts w:ascii="Arial" w:hAnsi="Arial" w:cs="Arial"/>
        </w:rPr>
        <w:t>.</w:t>
      </w:r>
    </w:p>
    <w:p w14:paraId="6DB0A816" w14:textId="11284F9E" w:rsidR="00F061A7" w:rsidRDefault="00F061A7" w:rsidP="00F061A7">
      <w:pPr>
        <w:suppressAutoHyphens/>
        <w:ind w:firstLine="708"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 xml:space="preserve">Smatrat će se da je kandidat koji nije pristupio prethodnoj provjeri znanja i sposobnosti povukao prijavu na </w:t>
      </w:r>
      <w:r w:rsidR="00D31EB4">
        <w:rPr>
          <w:rFonts w:ascii="Arial" w:hAnsi="Arial" w:cs="Arial"/>
          <w:lang w:eastAsia="zh-CN"/>
        </w:rPr>
        <w:t xml:space="preserve">javni </w:t>
      </w:r>
      <w:r w:rsidR="003B70E7">
        <w:rPr>
          <w:rFonts w:ascii="Arial" w:hAnsi="Arial" w:cs="Arial"/>
          <w:lang w:eastAsia="zh-CN"/>
        </w:rPr>
        <w:t>natječaj</w:t>
      </w:r>
      <w:r w:rsidRPr="00491159">
        <w:rPr>
          <w:rFonts w:ascii="Arial" w:hAnsi="Arial" w:cs="Arial"/>
          <w:lang w:eastAsia="zh-CN"/>
        </w:rPr>
        <w:t xml:space="preserve">. </w:t>
      </w:r>
    </w:p>
    <w:p w14:paraId="0AC74CA2" w14:textId="77777777" w:rsidR="00D31EB4" w:rsidRPr="00491159" w:rsidRDefault="00D31EB4" w:rsidP="00D31EB4">
      <w:pPr>
        <w:suppressAutoHyphens/>
        <w:ind w:firstLine="708"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 xml:space="preserve">Prethodna provjera znanja i sposobnosti kandidata sastoji se od pisanog testiranja i intervjua.  </w:t>
      </w:r>
    </w:p>
    <w:p w14:paraId="4C40654C" w14:textId="4CC0F12E" w:rsidR="00D31EB4" w:rsidRPr="00AC6738" w:rsidRDefault="00D31EB4" w:rsidP="00D31EB4">
      <w:pPr>
        <w:ind w:firstLine="708"/>
        <w:jc w:val="both"/>
        <w:rPr>
          <w:rFonts w:ascii="Arial" w:hAnsi="Arial" w:cs="Arial"/>
        </w:rPr>
      </w:pPr>
      <w:r w:rsidRPr="00AC6738">
        <w:rPr>
          <w:rFonts w:ascii="Arial" w:hAnsi="Arial" w:cs="Arial"/>
        </w:rPr>
        <w:t>Pisano testiranje kandidata sastoj</w:t>
      </w:r>
      <w:r>
        <w:rPr>
          <w:rFonts w:ascii="Arial" w:hAnsi="Arial" w:cs="Arial"/>
        </w:rPr>
        <w:t xml:space="preserve">i se od općeg i posebnog dijela, sa </w:t>
      </w:r>
      <w:r w:rsidRPr="00AC6738">
        <w:rPr>
          <w:rFonts w:ascii="Arial" w:hAnsi="Arial" w:cs="Arial"/>
        </w:rPr>
        <w:t>ukupno 20 pitanja</w:t>
      </w:r>
      <w:r>
        <w:rPr>
          <w:rFonts w:ascii="Arial" w:hAnsi="Arial" w:cs="Arial"/>
        </w:rPr>
        <w:t>.</w:t>
      </w:r>
    </w:p>
    <w:p w14:paraId="0BE8CE00" w14:textId="77777777" w:rsidR="00D31EB4" w:rsidRDefault="00D31EB4" w:rsidP="00D31EB4">
      <w:pPr>
        <w:ind w:firstLine="708"/>
        <w:jc w:val="both"/>
        <w:rPr>
          <w:rFonts w:ascii="Arial" w:hAnsi="Arial" w:cs="Arial"/>
        </w:rPr>
      </w:pPr>
      <w:r w:rsidRPr="004F1450">
        <w:rPr>
          <w:rFonts w:ascii="Arial" w:hAnsi="Arial" w:cs="Arial"/>
        </w:rPr>
        <w:t>Opći dio testiranja sastoji se od provjere poznavanja osnova ustavnog ustrojstva Republike Hrvatske, sustava lokalne i područne (regionalne) samouprave, službeničkih odnosa u lokalnoj i pod</w:t>
      </w:r>
      <w:r>
        <w:rPr>
          <w:rFonts w:ascii="Arial" w:hAnsi="Arial" w:cs="Arial"/>
        </w:rPr>
        <w:t>ručnoj (regionalnoj) samoupravi i</w:t>
      </w:r>
      <w:r w:rsidRPr="004F1450">
        <w:rPr>
          <w:rFonts w:ascii="Arial" w:hAnsi="Arial" w:cs="Arial"/>
        </w:rPr>
        <w:t xml:space="preserve"> upravnog postupka. </w:t>
      </w:r>
    </w:p>
    <w:p w14:paraId="63133C60" w14:textId="77777777" w:rsidR="00E10BE1" w:rsidRDefault="00D31EB4" w:rsidP="00E10BE1">
      <w:pPr>
        <w:suppressAutoHyphens/>
        <w:ind w:firstLine="708"/>
        <w:jc w:val="both"/>
        <w:rPr>
          <w:rFonts w:ascii="Arial" w:hAnsi="Arial" w:cs="Arial"/>
        </w:rPr>
      </w:pPr>
      <w:r w:rsidRPr="00AC6738">
        <w:rPr>
          <w:rFonts w:ascii="Arial" w:hAnsi="Arial" w:cs="Arial"/>
        </w:rPr>
        <w:t>Posebni dio testiranja sastoji se od provjere poznavanja zakona i drugih propisa veza</w:t>
      </w:r>
      <w:r>
        <w:rPr>
          <w:rFonts w:ascii="Arial" w:hAnsi="Arial" w:cs="Arial"/>
        </w:rPr>
        <w:t>nih uz djelokrug rada Jedinstvenog upravnog odjela u koje se prima kandidat i poslova radnog mjesta na koje se prima.</w:t>
      </w:r>
    </w:p>
    <w:p w14:paraId="00AEFCB7" w14:textId="7BA42458" w:rsidR="00F061A7" w:rsidRPr="00491159" w:rsidRDefault="00D31EB4" w:rsidP="00E10BE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Maksimalan broj bodova koje kandidati mogu ostvariti na pisanom testiranju je 10 bodova, a </w:t>
      </w:r>
      <w:r w:rsidR="000F3179">
        <w:rPr>
          <w:rFonts w:ascii="Arial" w:hAnsi="Arial" w:cs="Arial"/>
        </w:rPr>
        <w:t>i</w:t>
      </w:r>
      <w:r w:rsidRPr="00220023">
        <w:rPr>
          <w:rFonts w:ascii="Arial" w:hAnsi="Arial" w:cs="Arial"/>
        </w:rPr>
        <w:t>ntervju se provodi samo s kandidatima</w:t>
      </w:r>
      <w:r>
        <w:rPr>
          <w:rFonts w:ascii="Arial" w:hAnsi="Arial" w:cs="Arial"/>
        </w:rPr>
        <w:t xml:space="preserve"> koji ostvare najmanje</w:t>
      </w:r>
      <w:r w:rsidRPr="00220023">
        <w:rPr>
          <w:rFonts w:ascii="Arial" w:hAnsi="Arial" w:cs="Arial"/>
        </w:rPr>
        <w:t xml:space="preserve"> 50% bodova</w:t>
      </w:r>
      <w:r>
        <w:rPr>
          <w:rFonts w:ascii="Arial" w:hAnsi="Arial" w:cs="Arial"/>
        </w:rPr>
        <w:t xml:space="preserve"> </w:t>
      </w:r>
      <w:r w:rsidRPr="00220023">
        <w:rPr>
          <w:rFonts w:ascii="Arial" w:hAnsi="Arial" w:cs="Arial"/>
        </w:rPr>
        <w:t>na pro</w:t>
      </w:r>
      <w:r>
        <w:rPr>
          <w:rFonts w:ascii="Arial" w:hAnsi="Arial" w:cs="Arial"/>
        </w:rPr>
        <w:t>vedenom pisanom testiranju.</w:t>
      </w:r>
    </w:p>
    <w:p w14:paraId="083AC0F4" w14:textId="0D7AE23D" w:rsidR="000F3179" w:rsidRDefault="000F3179" w:rsidP="000F3179">
      <w:pPr>
        <w:suppressAutoHyphens/>
        <w:ind w:firstLine="708"/>
        <w:jc w:val="both"/>
        <w:rPr>
          <w:rFonts w:ascii="Arial" w:hAnsi="Arial" w:cs="Arial"/>
          <w:lang w:eastAsia="zh-CN"/>
        </w:rPr>
      </w:pPr>
      <w:r w:rsidRPr="000F3179">
        <w:rPr>
          <w:rFonts w:ascii="Arial" w:hAnsi="Arial" w:cs="Arial"/>
        </w:rPr>
        <w:t xml:space="preserve">Vrijeme održavanja prethodne provjere znanja i sposobnosti objaviti će se najmanje 5 dana prije održavanja provjere na web stranici </w:t>
      </w:r>
      <w:r w:rsidRPr="00491159">
        <w:rPr>
          <w:rFonts w:ascii="Arial" w:hAnsi="Arial" w:cs="Arial"/>
          <w:lang w:eastAsia="zh-CN"/>
        </w:rPr>
        <w:t xml:space="preserve">Općine Lokve </w:t>
      </w:r>
      <w:hyperlink r:id="rId8" w:history="1">
        <w:r w:rsidRPr="002A5B1F">
          <w:rPr>
            <w:rStyle w:val="Hiperveza"/>
            <w:rFonts w:ascii="Arial" w:hAnsi="Arial" w:cs="Arial"/>
            <w:lang w:eastAsia="zh-CN"/>
          </w:rPr>
          <w:t>www.lokve.hr</w:t>
        </w:r>
      </w:hyperlink>
      <w:r>
        <w:rPr>
          <w:rFonts w:ascii="Arial" w:hAnsi="Arial" w:cs="Arial"/>
          <w:lang w:eastAsia="zh-CN"/>
        </w:rPr>
        <w:t xml:space="preserve"> </w:t>
      </w:r>
      <w:r w:rsidRPr="000F3179">
        <w:rPr>
          <w:rFonts w:ascii="Arial" w:hAnsi="Arial" w:cs="Arial"/>
        </w:rPr>
        <w:t xml:space="preserve"> i na oglasnoj ploči</w:t>
      </w:r>
      <w:r>
        <w:rPr>
          <w:rFonts w:ascii="Arial" w:hAnsi="Arial" w:cs="Arial"/>
        </w:rPr>
        <w:t xml:space="preserve"> </w:t>
      </w:r>
      <w:r w:rsidR="00520326" w:rsidRPr="00491159">
        <w:rPr>
          <w:rFonts w:ascii="Arial" w:hAnsi="Arial" w:cs="Arial"/>
          <w:lang w:eastAsia="zh-CN"/>
        </w:rPr>
        <w:t>Općine Lokve</w:t>
      </w:r>
      <w:r w:rsidR="00BE427B">
        <w:rPr>
          <w:rFonts w:ascii="Arial" w:hAnsi="Arial" w:cs="Arial"/>
          <w:lang w:eastAsia="zh-CN"/>
        </w:rPr>
        <w:t>,</w:t>
      </w:r>
      <w:r w:rsidR="00520326">
        <w:rPr>
          <w:rFonts w:ascii="Arial" w:hAnsi="Arial" w:cs="Arial"/>
          <w:lang w:eastAsia="zh-CN"/>
        </w:rPr>
        <w:t xml:space="preserve"> na adresi Šetalište Golubinjak 6, 51316 Lokve.</w:t>
      </w:r>
    </w:p>
    <w:p w14:paraId="60ADD30E" w14:textId="77777777" w:rsidR="000F3179" w:rsidRDefault="000F3179" w:rsidP="000F3179">
      <w:pPr>
        <w:suppressAutoHyphens/>
        <w:ind w:firstLine="708"/>
        <w:jc w:val="both"/>
        <w:rPr>
          <w:rFonts w:ascii="Arial" w:hAnsi="Arial" w:cs="Arial"/>
          <w:lang w:eastAsia="zh-CN"/>
        </w:rPr>
      </w:pPr>
    </w:p>
    <w:p w14:paraId="2B5F2FDD" w14:textId="77777777" w:rsidR="00F061A7" w:rsidRPr="00491159" w:rsidRDefault="00F061A7" w:rsidP="00F061A7">
      <w:pPr>
        <w:suppressAutoHyphens/>
        <w:jc w:val="both"/>
        <w:rPr>
          <w:rFonts w:ascii="Arial" w:hAnsi="Arial" w:cs="Arial"/>
          <w:lang w:eastAsia="zh-CN"/>
        </w:rPr>
      </w:pPr>
    </w:p>
    <w:p w14:paraId="7DBC0AD2" w14:textId="77777777" w:rsidR="00F061A7" w:rsidRPr="00491159" w:rsidRDefault="00F061A7" w:rsidP="00F061A7">
      <w:pPr>
        <w:numPr>
          <w:ilvl w:val="0"/>
          <w:numId w:val="29"/>
        </w:numPr>
        <w:suppressAutoHyphens/>
        <w:contextualSpacing/>
        <w:jc w:val="both"/>
        <w:rPr>
          <w:rFonts w:ascii="Arial" w:hAnsi="Arial" w:cs="Arial"/>
          <w:b/>
          <w:bCs/>
          <w:lang w:eastAsia="zh-CN"/>
        </w:rPr>
      </w:pPr>
      <w:r w:rsidRPr="00491159">
        <w:rPr>
          <w:rFonts w:ascii="Arial" w:hAnsi="Arial" w:cs="Arial"/>
          <w:b/>
          <w:bCs/>
          <w:lang w:eastAsia="zh-CN"/>
        </w:rPr>
        <w:t xml:space="preserve">PRAVNI I DRUGI IZVORI ZA PRIPREMANJE KANDIDATA ZA PRETHODNU PROVJERU   </w:t>
      </w:r>
    </w:p>
    <w:p w14:paraId="31F81CD1" w14:textId="77777777" w:rsidR="00F061A7" w:rsidRPr="00491159" w:rsidRDefault="00F061A7" w:rsidP="00F061A7">
      <w:pPr>
        <w:suppressAutoHyphens/>
        <w:ind w:left="720"/>
        <w:contextualSpacing/>
        <w:jc w:val="both"/>
        <w:rPr>
          <w:rFonts w:ascii="Arial" w:hAnsi="Arial" w:cs="Arial"/>
          <w:b/>
          <w:bCs/>
          <w:lang w:eastAsia="zh-CN"/>
        </w:rPr>
      </w:pPr>
    </w:p>
    <w:p w14:paraId="19D9928C" w14:textId="77777777" w:rsidR="00BE427B" w:rsidRPr="00BE427B" w:rsidRDefault="00BE427B" w:rsidP="00BE427B">
      <w:pPr>
        <w:ind w:firstLine="708"/>
        <w:jc w:val="both"/>
        <w:rPr>
          <w:rFonts w:ascii="Arial" w:hAnsi="Arial" w:cs="Arial"/>
          <w:b/>
          <w:bCs/>
          <w:iCs/>
        </w:rPr>
      </w:pPr>
      <w:r w:rsidRPr="00BE427B">
        <w:rPr>
          <w:rFonts w:ascii="Arial" w:hAnsi="Arial" w:cs="Arial"/>
          <w:b/>
          <w:bCs/>
          <w:iCs/>
        </w:rPr>
        <w:t>Opći dio:</w:t>
      </w:r>
    </w:p>
    <w:p w14:paraId="4AD7BA6F" w14:textId="77777777" w:rsidR="00BE427B" w:rsidRPr="00761909" w:rsidRDefault="00BE427B" w:rsidP="00BE427B">
      <w:pPr>
        <w:numPr>
          <w:ilvl w:val="0"/>
          <w:numId w:val="36"/>
        </w:numPr>
        <w:ind w:left="142" w:hanging="142"/>
        <w:jc w:val="both"/>
        <w:rPr>
          <w:rFonts w:ascii="Arial" w:hAnsi="Arial" w:cs="Arial"/>
        </w:rPr>
      </w:pPr>
      <w:r w:rsidRPr="00761909">
        <w:rPr>
          <w:rFonts w:ascii="Arial" w:hAnsi="Arial" w:cs="Arial"/>
        </w:rPr>
        <w:t xml:space="preserve">Ustav Republike Hrvatske (''Narodne novine'' broj 56/90, 135/97, 8/98 – pročišćeni tekst, 113/00, 124/00 – pročišćeni tekst, 28/01, 41/01 – pročišćeni tekst, 55/01 – </w:t>
      </w:r>
      <w:proofErr w:type="spellStart"/>
      <w:r w:rsidRPr="00761909">
        <w:rPr>
          <w:rFonts w:ascii="Arial" w:hAnsi="Arial" w:cs="Arial"/>
        </w:rPr>
        <w:t>ispr</w:t>
      </w:r>
      <w:proofErr w:type="spellEnd"/>
      <w:r w:rsidRPr="00761909">
        <w:rPr>
          <w:rFonts w:ascii="Arial" w:hAnsi="Arial" w:cs="Arial"/>
        </w:rPr>
        <w:t>., 76/10, 85/10 – pročišćeni tekst i 5/14)</w:t>
      </w:r>
      <w:r>
        <w:rPr>
          <w:rFonts w:ascii="Arial" w:hAnsi="Arial" w:cs="Arial"/>
        </w:rPr>
        <w:t>,</w:t>
      </w:r>
    </w:p>
    <w:p w14:paraId="5118094B" w14:textId="77777777" w:rsidR="00BE427B" w:rsidRPr="00761909" w:rsidRDefault="00BE427B" w:rsidP="00BE427B">
      <w:pPr>
        <w:numPr>
          <w:ilvl w:val="0"/>
          <w:numId w:val="36"/>
        </w:numPr>
        <w:ind w:left="142" w:hanging="142"/>
        <w:jc w:val="both"/>
        <w:rPr>
          <w:rFonts w:ascii="Arial" w:hAnsi="Arial" w:cs="Arial"/>
        </w:rPr>
      </w:pPr>
      <w:r w:rsidRPr="00761909">
        <w:rPr>
          <w:rFonts w:ascii="Arial" w:hAnsi="Arial" w:cs="Arial"/>
        </w:rPr>
        <w:t>Zakon o lokalnoj i područnoj (regionalnoj) samoupravi (''Narodne novine'' broj 33/01, 60/01 – vjerodostojno tumačenje, 129/05, 109/07, 125/08, 36/09, 150/11, 144/12,  19/13 – pročišćeni tekst i 137/15 – ispravak, 123/17</w:t>
      </w:r>
      <w:r>
        <w:rPr>
          <w:rFonts w:ascii="Arial" w:hAnsi="Arial" w:cs="Arial"/>
        </w:rPr>
        <w:t>,</w:t>
      </w:r>
      <w:r w:rsidRPr="00761909">
        <w:rPr>
          <w:rFonts w:ascii="Arial" w:hAnsi="Arial" w:cs="Arial"/>
        </w:rPr>
        <w:t xml:space="preserve"> 98/19</w:t>
      </w:r>
      <w:r>
        <w:rPr>
          <w:rFonts w:ascii="Arial" w:hAnsi="Arial" w:cs="Arial"/>
        </w:rPr>
        <w:t xml:space="preserve"> i 144/20</w:t>
      </w:r>
      <w:r w:rsidRPr="0076190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761909">
        <w:rPr>
          <w:rFonts w:ascii="Arial" w:hAnsi="Arial" w:cs="Arial"/>
        </w:rPr>
        <w:t xml:space="preserve"> </w:t>
      </w:r>
    </w:p>
    <w:p w14:paraId="22295B57" w14:textId="77777777" w:rsidR="00BE427B" w:rsidRPr="00761909" w:rsidRDefault="00BE427B" w:rsidP="00BE427B">
      <w:pPr>
        <w:numPr>
          <w:ilvl w:val="0"/>
          <w:numId w:val="36"/>
        </w:numPr>
        <w:ind w:left="142" w:hanging="142"/>
        <w:jc w:val="both"/>
        <w:rPr>
          <w:rFonts w:ascii="Arial" w:hAnsi="Arial" w:cs="Arial"/>
        </w:rPr>
      </w:pPr>
      <w:r w:rsidRPr="00761909">
        <w:rPr>
          <w:rFonts w:ascii="Arial" w:hAnsi="Arial" w:cs="Arial"/>
        </w:rPr>
        <w:t>Zakon o službenicima i namještenicima  u lokalnoj i područnoj (regionalnoj) samoupravi (''Narodne novine'' broj 86/08, 61/11, 4/18</w:t>
      </w:r>
      <w:r>
        <w:rPr>
          <w:rFonts w:ascii="Arial" w:hAnsi="Arial" w:cs="Arial"/>
        </w:rPr>
        <w:t xml:space="preserve">, 96/18 </w:t>
      </w:r>
      <w:r w:rsidRPr="00761909">
        <w:rPr>
          <w:rFonts w:ascii="Arial" w:hAnsi="Arial" w:cs="Arial"/>
        </w:rPr>
        <w:t>i 112/19)</w:t>
      </w:r>
      <w:r>
        <w:rPr>
          <w:rFonts w:ascii="Arial" w:hAnsi="Arial" w:cs="Arial"/>
        </w:rPr>
        <w:t>,</w:t>
      </w:r>
    </w:p>
    <w:p w14:paraId="27A1CAF6" w14:textId="77777777" w:rsidR="00BE427B" w:rsidRDefault="00BE427B" w:rsidP="00BE427B">
      <w:pPr>
        <w:numPr>
          <w:ilvl w:val="0"/>
          <w:numId w:val="36"/>
        </w:numPr>
        <w:ind w:left="142" w:hanging="142"/>
        <w:jc w:val="both"/>
        <w:rPr>
          <w:rFonts w:ascii="Arial" w:hAnsi="Arial" w:cs="Arial"/>
        </w:rPr>
      </w:pPr>
      <w:r w:rsidRPr="00761909">
        <w:rPr>
          <w:rFonts w:ascii="Arial" w:hAnsi="Arial" w:cs="Arial"/>
        </w:rPr>
        <w:t>Zakon o općem upravnom postupku (''Narodne novine'' broj 47/09</w:t>
      </w:r>
      <w:r>
        <w:rPr>
          <w:rFonts w:ascii="Arial" w:hAnsi="Arial" w:cs="Arial"/>
        </w:rPr>
        <w:t xml:space="preserve"> i 110/21</w:t>
      </w:r>
      <w:r w:rsidRPr="0076190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04F3F53F" w14:textId="77777777" w:rsidR="00BE427B" w:rsidRPr="00761909" w:rsidRDefault="00BE427B" w:rsidP="00BE4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E11C5">
        <w:rPr>
          <w:rFonts w:ascii="Arial" w:hAnsi="Arial" w:cs="Arial"/>
        </w:rPr>
        <w:t>Uredba o uredskom poslovanj</w:t>
      </w:r>
      <w:r>
        <w:rPr>
          <w:rFonts w:ascii="Arial" w:hAnsi="Arial" w:cs="Arial"/>
        </w:rPr>
        <w:t>u („Narodne novine“ broj 75/21).</w:t>
      </w:r>
    </w:p>
    <w:p w14:paraId="039CECF9" w14:textId="77777777" w:rsidR="00BE427B" w:rsidRPr="00CB04C3" w:rsidRDefault="00BE427B" w:rsidP="00F2230D">
      <w:pPr>
        <w:jc w:val="both"/>
        <w:rPr>
          <w:rFonts w:ascii="Arial" w:hAnsi="Arial" w:cs="Arial"/>
        </w:rPr>
      </w:pPr>
    </w:p>
    <w:p w14:paraId="363BC04F" w14:textId="77777777" w:rsidR="00BE427B" w:rsidRPr="00BE427B" w:rsidRDefault="00BE427B" w:rsidP="00BE427B">
      <w:pPr>
        <w:ind w:firstLine="708"/>
        <w:jc w:val="both"/>
        <w:rPr>
          <w:rStyle w:val="Istaknuto"/>
          <w:rFonts w:ascii="Arial" w:hAnsi="Arial" w:cs="Arial"/>
          <w:b/>
          <w:bCs/>
          <w:iCs w:val="0"/>
        </w:rPr>
      </w:pPr>
      <w:r w:rsidRPr="00BE427B">
        <w:rPr>
          <w:rFonts w:ascii="Arial" w:hAnsi="Arial" w:cs="Arial"/>
          <w:b/>
          <w:bCs/>
          <w:iCs/>
        </w:rPr>
        <w:t>Posebni dio:</w:t>
      </w:r>
    </w:p>
    <w:p w14:paraId="2D4D64DA" w14:textId="7E7301D2" w:rsidR="00BE427B" w:rsidRPr="00BE427B" w:rsidRDefault="00BE427B" w:rsidP="00BE427B">
      <w:pPr>
        <w:numPr>
          <w:ilvl w:val="0"/>
          <w:numId w:val="37"/>
        </w:numPr>
        <w:tabs>
          <w:tab w:val="clear" w:pos="1068"/>
          <w:tab w:val="num" w:pos="142"/>
        </w:tabs>
        <w:ind w:left="142" w:hanging="142"/>
        <w:jc w:val="both"/>
        <w:rPr>
          <w:rStyle w:val="Istaknuto"/>
          <w:rFonts w:ascii="Arial" w:hAnsi="Arial" w:cs="Arial"/>
          <w:i w:val="0"/>
          <w:iCs w:val="0"/>
          <w:color w:val="000000"/>
        </w:rPr>
      </w:pP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 xml:space="preserve">Statut </w:t>
      </w:r>
      <w:r>
        <w:rPr>
          <w:rStyle w:val="Istaknuto"/>
          <w:rFonts w:ascii="Arial" w:hAnsi="Arial" w:cs="Arial"/>
          <w:i w:val="0"/>
          <w:iCs w:val="0"/>
          <w:color w:val="000000"/>
        </w:rPr>
        <w:t>Općine Lokve („Službene novine Općine Lokve“ broj 4/21, 5/22 i 6/22 – pročišćeni tekst),</w:t>
      </w:r>
    </w:p>
    <w:p w14:paraId="0D22C3FC" w14:textId="18ADA947" w:rsidR="00BE427B" w:rsidRPr="00BE427B" w:rsidRDefault="00BE427B" w:rsidP="00BE427B">
      <w:pPr>
        <w:numPr>
          <w:ilvl w:val="0"/>
          <w:numId w:val="37"/>
        </w:numPr>
        <w:tabs>
          <w:tab w:val="clear" w:pos="1068"/>
          <w:tab w:val="num" w:pos="142"/>
        </w:tabs>
        <w:ind w:left="142" w:hanging="142"/>
        <w:jc w:val="both"/>
        <w:rPr>
          <w:rStyle w:val="Istaknuto"/>
          <w:rFonts w:ascii="Arial" w:hAnsi="Arial" w:cs="Arial"/>
          <w:i w:val="0"/>
          <w:iCs w:val="0"/>
          <w:color w:val="000000"/>
        </w:rPr>
      </w:pP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>Zakon o proračunu („Narodne novine“ br</w:t>
      </w:r>
      <w:r>
        <w:rPr>
          <w:rStyle w:val="Istaknuto"/>
          <w:rFonts w:ascii="Arial" w:hAnsi="Arial" w:cs="Arial"/>
          <w:i w:val="0"/>
          <w:iCs w:val="0"/>
          <w:color w:val="000000"/>
        </w:rPr>
        <w:t>oj</w:t>
      </w: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 xml:space="preserve"> 144/21),</w:t>
      </w:r>
    </w:p>
    <w:p w14:paraId="09C54449" w14:textId="26467119" w:rsidR="00BE427B" w:rsidRPr="00BE427B" w:rsidRDefault="00BE427B" w:rsidP="00BE427B">
      <w:pPr>
        <w:numPr>
          <w:ilvl w:val="0"/>
          <w:numId w:val="37"/>
        </w:numPr>
        <w:tabs>
          <w:tab w:val="clear" w:pos="1068"/>
          <w:tab w:val="num" w:pos="142"/>
        </w:tabs>
        <w:ind w:left="142" w:hanging="142"/>
        <w:jc w:val="both"/>
        <w:rPr>
          <w:rStyle w:val="Istaknuto"/>
          <w:rFonts w:ascii="Arial" w:hAnsi="Arial" w:cs="Arial"/>
          <w:i w:val="0"/>
          <w:iCs w:val="0"/>
          <w:color w:val="000000"/>
        </w:rPr>
      </w:pP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 xml:space="preserve">Zakon o </w:t>
      </w:r>
      <w:r>
        <w:rPr>
          <w:rStyle w:val="Istaknuto"/>
          <w:rFonts w:ascii="Arial" w:hAnsi="Arial" w:cs="Arial"/>
          <w:i w:val="0"/>
          <w:iCs w:val="0"/>
          <w:color w:val="000000"/>
        </w:rPr>
        <w:t>porezu na dohodak</w:t>
      </w: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 xml:space="preserve"> („Narodne novine“ br</w:t>
      </w:r>
      <w:r>
        <w:rPr>
          <w:rStyle w:val="Istaknuto"/>
          <w:rFonts w:ascii="Arial" w:hAnsi="Arial" w:cs="Arial"/>
          <w:i w:val="0"/>
          <w:iCs w:val="0"/>
          <w:color w:val="000000"/>
        </w:rPr>
        <w:t>oj 115/16, 106/18, 121/19, 32/20, 138/20, 151/22 i 114/23</w:t>
      </w: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>),</w:t>
      </w:r>
    </w:p>
    <w:p w14:paraId="6FD95EA9" w14:textId="476EC123" w:rsidR="00BE427B" w:rsidRPr="00BE427B" w:rsidRDefault="00BE427B" w:rsidP="00BE427B">
      <w:pPr>
        <w:numPr>
          <w:ilvl w:val="0"/>
          <w:numId w:val="37"/>
        </w:numPr>
        <w:tabs>
          <w:tab w:val="clear" w:pos="1068"/>
          <w:tab w:val="num" w:pos="142"/>
        </w:tabs>
        <w:ind w:left="142" w:hanging="142"/>
        <w:jc w:val="both"/>
        <w:rPr>
          <w:rStyle w:val="Istaknuto"/>
          <w:rFonts w:ascii="Arial" w:hAnsi="Arial" w:cs="Arial"/>
          <w:i w:val="0"/>
          <w:iCs w:val="0"/>
          <w:color w:val="000000"/>
        </w:rPr>
      </w:pP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>Zakon o fiskalnoj odgovornosti („Narodne novine“ br</w:t>
      </w:r>
      <w:r w:rsidR="001C4E92">
        <w:rPr>
          <w:rStyle w:val="Istaknuto"/>
          <w:rFonts w:ascii="Arial" w:hAnsi="Arial" w:cs="Arial"/>
          <w:i w:val="0"/>
          <w:iCs w:val="0"/>
          <w:color w:val="000000"/>
        </w:rPr>
        <w:t>oj</w:t>
      </w: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 xml:space="preserve"> 111/18, 41/20 i 83/23),</w:t>
      </w:r>
    </w:p>
    <w:p w14:paraId="011177CD" w14:textId="4AE2C45E" w:rsidR="00BE427B" w:rsidRPr="00BE427B" w:rsidRDefault="00BE427B" w:rsidP="00BE427B">
      <w:pPr>
        <w:numPr>
          <w:ilvl w:val="0"/>
          <w:numId w:val="37"/>
        </w:numPr>
        <w:tabs>
          <w:tab w:val="clear" w:pos="1068"/>
          <w:tab w:val="num" w:pos="142"/>
        </w:tabs>
        <w:ind w:left="142" w:hanging="142"/>
        <w:jc w:val="both"/>
        <w:rPr>
          <w:rStyle w:val="Istaknuto"/>
          <w:rFonts w:ascii="Arial" w:hAnsi="Arial" w:cs="Arial"/>
          <w:i w:val="0"/>
          <w:iCs w:val="0"/>
          <w:color w:val="000000"/>
        </w:rPr>
      </w:pP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>Zakon o financiranju jedinica lokalne i područne (regionalne) samouprave („Narodne novine“ br</w:t>
      </w:r>
      <w:r w:rsidR="001C4E92">
        <w:rPr>
          <w:rStyle w:val="Istaknuto"/>
          <w:rFonts w:ascii="Arial" w:hAnsi="Arial" w:cs="Arial"/>
          <w:i w:val="0"/>
          <w:iCs w:val="0"/>
          <w:color w:val="000000"/>
        </w:rPr>
        <w:t>oj</w:t>
      </w:r>
      <w:r w:rsidRPr="00BE427B">
        <w:rPr>
          <w:rStyle w:val="Istaknuto"/>
          <w:rFonts w:ascii="Arial" w:hAnsi="Arial" w:cs="Arial"/>
          <w:i w:val="0"/>
          <w:iCs w:val="0"/>
          <w:color w:val="000000"/>
        </w:rPr>
        <w:t xml:space="preserve"> 127/17, 138/20, 151/22 i 114/23). </w:t>
      </w:r>
    </w:p>
    <w:p w14:paraId="13AEE204" w14:textId="77777777" w:rsidR="00BE427B" w:rsidRDefault="00BE427B" w:rsidP="00055E31">
      <w:pPr>
        <w:suppressAutoHyphens/>
        <w:jc w:val="both"/>
        <w:rPr>
          <w:rFonts w:ascii="Arial" w:hAnsi="Arial" w:cs="Arial"/>
          <w:lang w:eastAsia="zh-CN"/>
        </w:rPr>
      </w:pPr>
    </w:p>
    <w:p w14:paraId="19061829" w14:textId="77777777" w:rsidR="00BE427B" w:rsidRDefault="00BE427B" w:rsidP="00F061A7">
      <w:pPr>
        <w:suppressAutoHyphens/>
        <w:ind w:firstLine="360"/>
        <w:jc w:val="both"/>
        <w:rPr>
          <w:rFonts w:ascii="Arial" w:hAnsi="Arial" w:cs="Arial"/>
          <w:lang w:eastAsia="zh-CN"/>
        </w:rPr>
      </w:pPr>
    </w:p>
    <w:p w14:paraId="4659C93A" w14:textId="37217158" w:rsidR="00F061A7" w:rsidRPr="00491159" w:rsidRDefault="00F061A7" w:rsidP="00F061A7">
      <w:pPr>
        <w:suppressAutoHyphens/>
        <w:ind w:firstLine="360"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 xml:space="preserve">Riječi i pojmovi koji imaju rodno značenje koji se koriste u ovom tekstu za osobe u muškom rodu uporabljeni su neutralno i odnose se na muške i ženske osobe. </w:t>
      </w:r>
    </w:p>
    <w:p w14:paraId="7D898C89" w14:textId="77777777" w:rsidR="00F061A7" w:rsidRPr="00491159" w:rsidRDefault="00F061A7" w:rsidP="00F061A7">
      <w:pPr>
        <w:suppressAutoHyphens/>
        <w:ind w:firstLine="708"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 xml:space="preserve">Za vrijeme provjere znanja i sposobnosti u prostoriji za testiranje nije dopušteno koristiti se bilo kakvom literaturom odnosno bilješkama, koristiti mobitel ili druga komunikacijska sredstva, napuštati prostoriju u kojoj se odvija provjera znanja i sposobnosti, razgovarati s ostalim kandidatima odnosno na bilo koji način remetiti koncentraciju kandidata.  </w:t>
      </w:r>
    </w:p>
    <w:p w14:paraId="20E15523" w14:textId="77777777" w:rsidR="00F061A7" w:rsidRPr="00491159" w:rsidRDefault="00F061A7" w:rsidP="00F061A7">
      <w:pPr>
        <w:suppressAutoHyphens/>
        <w:ind w:firstLine="708"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 xml:space="preserve">Kandidati koji će se ponašati neprimjereno ili koji prekrše gore navedena pravila biti će udaljeni s testiranja. Njihov rezultat neće se razmatrati i smatrat će se da su povukli prijavu na </w:t>
      </w:r>
      <w:r>
        <w:rPr>
          <w:rFonts w:ascii="Arial" w:hAnsi="Arial" w:cs="Arial"/>
          <w:lang w:eastAsia="zh-CN"/>
        </w:rPr>
        <w:t>oglas</w:t>
      </w:r>
      <w:r w:rsidRPr="00491159">
        <w:rPr>
          <w:rFonts w:ascii="Arial" w:hAnsi="Arial" w:cs="Arial"/>
          <w:lang w:eastAsia="zh-CN"/>
        </w:rPr>
        <w:t xml:space="preserve">. </w:t>
      </w:r>
    </w:p>
    <w:p w14:paraId="7F8BF2CF" w14:textId="77777777" w:rsidR="00F061A7" w:rsidRPr="00491159" w:rsidRDefault="00F061A7" w:rsidP="00F061A7">
      <w:pPr>
        <w:suppressAutoHyphens/>
        <w:jc w:val="both"/>
        <w:rPr>
          <w:rFonts w:ascii="Arial" w:hAnsi="Arial" w:cs="Arial"/>
          <w:lang w:eastAsia="zh-CN"/>
        </w:rPr>
      </w:pPr>
    </w:p>
    <w:p w14:paraId="36EED9E6" w14:textId="77777777" w:rsidR="00F061A7" w:rsidRPr="00491159" w:rsidRDefault="00F061A7" w:rsidP="00F061A7">
      <w:pPr>
        <w:suppressAutoHyphens/>
        <w:jc w:val="both"/>
        <w:rPr>
          <w:rFonts w:ascii="Arial" w:hAnsi="Arial" w:cs="Arial"/>
          <w:lang w:eastAsia="zh-CN"/>
        </w:rPr>
      </w:pPr>
    </w:p>
    <w:p w14:paraId="042A1936" w14:textId="2CFA6D0C" w:rsidR="00F061A7" w:rsidRPr="00491159" w:rsidRDefault="00F061A7" w:rsidP="00F061A7">
      <w:pPr>
        <w:suppressAutoHyphens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="00133118">
        <w:rPr>
          <w:rFonts w:ascii="Arial" w:hAnsi="Arial" w:cs="Arial"/>
          <w:lang w:eastAsia="zh-CN"/>
        </w:rPr>
        <w:tab/>
        <w:t xml:space="preserve">        </w:t>
      </w:r>
      <w:r w:rsidR="0087511E">
        <w:rPr>
          <w:rFonts w:ascii="Arial" w:hAnsi="Arial" w:cs="Arial"/>
          <w:lang w:eastAsia="zh-CN"/>
        </w:rPr>
        <w:t xml:space="preserve"> </w:t>
      </w:r>
      <w:r w:rsidR="00133118">
        <w:rPr>
          <w:rFonts w:ascii="Arial" w:hAnsi="Arial" w:cs="Arial"/>
          <w:lang w:eastAsia="zh-CN"/>
        </w:rPr>
        <w:t xml:space="preserve"> </w:t>
      </w:r>
      <w:r w:rsidRPr="00491159">
        <w:rPr>
          <w:rFonts w:ascii="Arial" w:hAnsi="Arial" w:cs="Arial"/>
          <w:lang w:eastAsia="zh-CN"/>
        </w:rPr>
        <w:t>Pročelnica</w:t>
      </w:r>
    </w:p>
    <w:p w14:paraId="5E15D920" w14:textId="77777777" w:rsidR="00F061A7" w:rsidRPr="00491159" w:rsidRDefault="00F061A7" w:rsidP="00F061A7">
      <w:pPr>
        <w:suppressAutoHyphens/>
        <w:jc w:val="both"/>
        <w:rPr>
          <w:rFonts w:ascii="Arial" w:hAnsi="Arial" w:cs="Arial"/>
          <w:lang w:eastAsia="zh-CN"/>
        </w:rPr>
      </w:pPr>
    </w:p>
    <w:p w14:paraId="00E8EB43" w14:textId="60647741" w:rsidR="00F061A7" w:rsidRPr="00E10BE1" w:rsidRDefault="00F061A7" w:rsidP="00E10BE1">
      <w:pPr>
        <w:suppressAutoHyphens/>
        <w:jc w:val="both"/>
        <w:rPr>
          <w:rFonts w:ascii="Arial" w:hAnsi="Arial" w:cs="Arial"/>
          <w:lang w:eastAsia="zh-CN"/>
        </w:rPr>
      </w:pP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</w:r>
      <w:r w:rsidRPr="00491159">
        <w:rPr>
          <w:rFonts w:ascii="Arial" w:hAnsi="Arial" w:cs="Arial"/>
          <w:lang w:eastAsia="zh-CN"/>
        </w:rPr>
        <w:tab/>
        <w:t xml:space="preserve">Sanja Čop, </w:t>
      </w:r>
      <w:proofErr w:type="spellStart"/>
      <w:r w:rsidRPr="00491159">
        <w:rPr>
          <w:rFonts w:ascii="Arial" w:hAnsi="Arial" w:cs="Arial"/>
          <w:lang w:eastAsia="zh-CN"/>
        </w:rPr>
        <w:t>dipl.oec</w:t>
      </w:r>
      <w:proofErr w:type="spellEnd"/>
      <w:r w:rsidR="00E10BE1">
        <w:rPr>
          <w:rFonts w:ascii="Arial" w:hAnsi="Arial" w:cs="Arial"/>
          <w:lang w:eastAsia="zh-CN"/>
        </w:rPr>
        <w:t>.</w:t>
      </w:r>
      <w:r w:rsidR="00133118">
        <w:rPr>
          <w:rFonts w:ascii="Arial" w:hAnsi="Arial" w:cs="Arial"/>
          <w:lang w:eastAsia="zh-CN"/>
        </w:rPr>
        <w:t>, v.r.</w:t>
      </w:r>
    </w:p>
    <w:sectPr w:rsidR="00F061A7" w:rsidRPr="00E10BE1" w:rsidSect="0048237D">
      <w:headerReference w:type="first" r:id="rId9"/>
      <w:pgSz w:w="11906" w:h="16838"/>
      <w:pgMar w:top="1417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4F58" w14:textId="77777777" w:rsidR="00663B87" w:rsidRDefault="00663B87" w:rsidP="0079265E">
      <w:r>
        <w:separator/>
      </w:r>
    </w:p>
  </w:endnote>
  <w:endnote w:type="continuationSeparator" w:id="0">
    <w:p w14:paraId="5C3D8EB2" w14:textId="77777777" w:rsidR="00663B87" w:rsidRDefault="00663B87" w:rsidP="0079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88880" w14:textId="77777777" w:rsidR="00663B87" w:rsidRDefault="00663B87" w:rsidP="0079265E">
      <w:r>
        <w:separator/>
      </w:r>
    </w:p>
  </w:footnote>
  <w:footnote w:type="continuationSeparator" w:id="0">
    <w:p w14:paraId="5797D7E5" w14:textId="77777777" w:rsidR="00663B87" w:rsidRDefault="00663B87" w:rsidP="0079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8347" w14:textId="77777777" w:rsidR="00663B87" w:rsidRDefault="00663B87">
    <w:pPr>
      <w:pStyle w:val="Zaglavlje"/>
    </w:pPr>
    <w:r w:rsidRPr="007621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C0B6" wp14:editId="1A716EFF">
              <wp:simplePos x="0" y="0"/>
              <wp:positionH relativeFrom="column">
                <wp:posOffset>357505</wp:posOffset>
              </wp:positionH>
              <wp:positionV relativeFrom="paragraph">
                <wp:posOffset>-846455</wp:posOffset>
              </wp:positionV>
              <wp:extent cx="2876550" cy="830580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838B0" w14:textId="77777777" w:rsidR="00663B87" w:rsidRPr="0048237D" w:rsidRDefault="00663B87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14:paraId="34D38A96" w14:textId="77777777" w:rsidR="00663B87" w:rsidRPr="0048237D" w:rsidRDefault="00663B87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14:paraId="32785D62" w14:textId="77777777" w:rsidR="00663B87" w:rsidRPr="0048237D" w:rsidRDefault="00663B87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14:paraId="4EA3379E" w14:textId="2B6A8A1C" w:rsidR="00663B87" w:rsidRPr="0048237D" w:rsidRDefault="000439F6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JEDINSTVENI UPRAVNI ODJEL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EC0B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15pt;margin-top:-66.65pt;width:226.5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8v+AEAAM0DAAAOAAAAZHJzL2Uyb0RvYy54bWysU8tu2zAQvBfoPxC815JdK3EEy0GaNEWB&#10;9AGk/YA1RVlESS5L0pbSr++SchyjvRXVgeBqydmd2eH6ejSaHaQPCm3D57OSM2kFtsruGv792/2b&#10;FWchgm1Bo5UNf5KBX29ev1oPrpYL7FG30jMCsaEeXMP7GF1dFEH00kCYoZOWkh16A5FCvytaDwOh&#10;G10syvKiGNC3zqOQIdDfuynJNxm/66SIX7ouyMh0w6m3mFef121ai80a6p0H1ytxbAP+oQsDylLR&#10;E9QdRGB7r/6CMkp4DNjFmUBTYNcpITMHYjMv/2Dz2IOTmQuJE9xJpvD/YMXnw6P76lkc3+FIA8wk&#10;gntA8SMwi7c92J288R6HXkJLhedJsmJwoT5eTVKHOiSQ7fAJWxoy7CNmoLHzJqlCPBmh0wCeTqLL&#10;MTJBPxery4uqopSg3OptWa3yVAqon287H+IHiYalTcM9DTWjw+EhxNQN1M9HUjGL90rrPFht2dDw&#10;q2pR5QtnGaMi+U4rQzXL9E1OSCTf2zZfjqD0tKcC2h5ZJ6IT5ThuRzqY2G+xfSL+Hid/0XugTY/+&#10;F2cDeavh4ecevORMf7Sk4dV8uUxmzMGyulxQ4M8z2/MMWEFQDY+cTdvbmA08cb0hrTuVZXjp5Ngr&#10;eSarc/R3MuV5nE+9vMLNbwAAAP//AwBQSwMEFAAGAAgAAAAhACaGvdveAAAACgEAAA8AAABkcnMv&#10;ZG93bnJldi54bWxMj0FvwjAMhe9I+w+RJ3GDBLqi0TVF09Cum2AbErfQmLZa41RNoN2/n3cat2e/&#10;p+fP+WZ0rbhiHxpPGhZzBQKp9LahSsPnx+vsEUSIhqxpPaGGHwywKe4mucmsH2iH132sBJdQyIyG&#10;OsYukzKUNToT5r5DYu/se2cij30lbW8GLnetXCq1ks40xBdq0+FLjeX3/uI0fL2dj4cH9V5tXdoN&#10;flSS3FpqPb0fn59ARBzjfxj+8BkdCmY6+QvZIFoN6SrhpIbZIklYcSJVaxYnXi1TkEUub18ofgEA&#10;AP//AwBQSwECLQAUAAYACAAAACEAtoM4kv4AAADhAQAAEwAAAAAAAAAAAAAAAAAAAAAAW0NvbnRl&#10;bnRfVHlwZXNdLnhtbFBLAQItABQABgAIAAAAIQA4/SH/1gAAAJQBAAALAAAAAAAAAAAAAAAAAC8B&#10;AABfcmVscy8ucmVsc1BLAQItABQABgAIAAAAIQDsz08v+AEAAM0DAAAOAAAAAAAAAAAAAAAAAC4C&#10;AABkcnMvZTJvRG9jLnhtbFBLAQItABQABgAIAAAAIQAmhr3b3gAAAAoBAAAPAAAAAAAAAAAAAAAA&#10;AFIEAABkcnMvZG93bnJldi54bWxQSwUGAAAAAAQABADzAAAAXQUAAAAA&#10;" filled="f" stroked="f">
              <v:textbox>
                <w:txbxContent>
                  <w:p w14:paraId="31E838B0" w14:textId="77777777" w:rsidR="00663B87" w:rsidRPr="0048237D" w:rsidRDefault="00663B87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14:paraId="34D38A96" w14:textId="77777777" w:rsidR="00663B87" w:rsidRPr="0048237D" w:rsidRDefault="00663B87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14:paraId="32785D62" w14:textId="77777777" w:rsidR="00663B87" w:rsidRPr="0048237D" w:rsidRDefault="00663B87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14:paraId="4EA3379E" w14:textId="2B6A8A1C" w:rsidR="00663B87" w:rsidRPr="0048237D" w:rsidRDefault="000439F6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JEDINSTVENI UPRAVNI ODJEL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44FBE6B9" wp14:editId="0ECF1237">
          <wp:simplePos x="0" y="0"/>
          <wp:positionH relativeFrom="column">
            <wp:posOffset>38100</wp:posOffset>
          </wp:positionH>
          <wp:positionV relativeFrom="paragraph">
            <wp:posOffset>-819785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136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38FA74A3" wp14:editId="7B5974F1">
          <wp:simplePos x="0" y="0"/>
          <wp:positionH relativeFrom="margin">
            <wp:posOffset>1533525</wp:posOffset>
          </wp:positionH>
          <wp:positionV relativeFrom="margin">
            <wp:posOffset>-1539240</wp:posOffset>
          </wp:positionV>
          <wp:extent cx="381000" cy="50482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645"/>
    <w:multiLevelType w:val="hybridMultilevel"/>
    <w:tmpl w:val="0D66836A"/>
    <w:lvl w:ilvl="0" w:tplc="9C18C020">
      <w:numFmt w:val="bullet"/>
      <w:lvlText w:val="-"/>
      <w:lvlJc w:val="left"/>
      <w:pPr>
        <w:ind w:left="16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0E86985"/>
    <w:multiLevelType w:val="hybridMultilevel"/>
    <w:tmpl w:val="A4B8C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915"/>
    <w:multiLevelType w:val="hybridMultilevel"/>
    <w:tmpl w:val="B56EB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6EB"/>
    <w:multiLevelType w:val="hybridMultilevel"/>
    <w:tmpl w:val="F8965D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26D84"/>
    <w:multiLevelType w:val="hybridMultilevel"/>
    <w:tmpl w:val="41142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3A4F"/>
    <w:multiLevelType w:val="multilevel"/>
    <w:tmpl w:val="43A2FA40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1EF406F"/>
    <w:multiLevelType w:val="hybridMultilevel"/>
    <w:tmpl w:val="070E1DF4"/>
    <w:lvl w:ilvl="0" w:tplc="699C04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14B"/>
    <w:multiLevelType w:val="multilevel"/>
    <w:tmpl w:val="C9928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D7B"/>
    <w:multiLevelType w:val="hybridMultilevel"/>
    <w:tmpl w:val="76B45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2AA6"/>
    <w:multiLevelType w:val="hybridMultilevel"/>
    <w:tmpl w:val="C4742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DBB"/>
    <w:multiLevelType w:val="hybridMultilevel"/>
    <w:tmpl w:val="7E306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B1694"/>
    <w:multiLevelType w:val="multilevel"/>
    <w:tmpl w:val="DAEC2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F50DE3"/>
    <w:multiLevelType w:val="hybridMultilevel"/>
    <w:tmpl w:val="27AE8CA4"/>
    <w:lvl w:ilvl="0" w:tplc="70141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2445D"/>
    <w:multiLevelType w:val="hybridMultilevel"/>
    <w:tmpl w:val="B5D8D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10ED"/>
    <w:multiLevelType w:val="hybridMultilevel"/>
    <w:tmpl w:val="F36072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033F1"/>
    <w:multiLevelType w:val="hybridMultilevel"/>
    <w:tmpl w:val="43F0DC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41C8"/>
    <w:multiLevelType w:val="hybridMultilevel"/>
    <w:tmpl w:val="D3FCF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5BB7"/>
    <w:multiLevelType w:val="hybridMultilevel"/>
    <w:tmpl w:val="B0BA86E8"/>
    <w:lvl w:ilvl="0" w:tplc="15D01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E00B3"/>
    <w:multiLevelType w:val="hybridMultilevel"/>
    <w:tmpl w:val="8EB0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C2D9F"/>
    <w:multiLevelType w:val="hybridMultilevel"/>
    <w:tmpl w:val="037C2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33F51"/>
    <w:multiLevelType w:val="hybridMultilevel"/>
    <w:tmpl w:val="BD3650AC"/>
    <w:lvl w:ilvl="0" w:tplc="64860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56ED"/>
    <w:multiLevelType w:val="hybridMultilevel"/>
    <w:tmpl w:val="91EA4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B0AB2"/>
    <w:multiLevelType w:val="multilevel"/>
    <w:tmpl w:val="EDC4F79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7B0F8C"/>
    <w:multiLevelType w:val="multilevel"/>
    <w:tmpl w:val="21FE8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1AA5"/>
    <w:multiLevelType w:val="multilevel"/>
    <w:tmpl w:val="5AEA2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264066E"/>
    <w:multiLevelType w:val="hybridMultilevel"/>
    <w:tmpl w:val="81B0C74E"/>
    <w:lvl w:ilvl="0" w:tplc="1602B6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88473D"/>
    <w:multiLevelType w:val="hybridMultilevel"/>
    <w:tmpl w:val="3BF0D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34F03"/>
    <w:multiLevelType w:val="multilevel"/>
    <w:tmpl w:val="BDAE5894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20523"/>
    <w:multiLevelType w:val="hybridMultilevel"/>
    <w:tmpl w:val="3A041178"/>
    <w:lvl w:ilvl="0" w:tplc="67F49B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0A8"/>
    <w:multiLevelType w:val="hybridMultilevel"/>
    <w:tmpl w:val="C4B4D466"/>
    <w:lvl w:ilvl="0" w:tplc="37960838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6F927617"/>
    <w:multiLevelType w:val="hybridMultilevel"/>
    <w:tmpl w:val="653C0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9281C"/>
    <w:multiLevelType w:val="hybridMultilevel"/>
    <w:tmpl w:val="2B20CA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51326"/>
    <w:multiLevelType w:val="hybridMultilevel"/>
    <w:tmpl w:val="5DBE947E"/>
    <w:lvl w:ilvl="0" w:tplc="526C48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66811"/>
    <w:multiLevelType w:val="hybridMultilevel"/>
    <w:tmpl w:val="DDA6E54A"/>
    <w:lvl w:ilvl="0" w:tplc="CCC2E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3584A"/>
    <w:multiLevelType w:val="hybridMultilevel"/>
    <w:tmpl w:val="653C0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728D7"/>
    <w:multiLevelType w:val="hybridMultilevel"/>
    <w:tmpl w:val="70F8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44E8E"/>
    <w:multiLevelType w:val="hybridMultilevel"/>
    <w:tmpl w:val="F7CE3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3619">
    <w:abstractNumId w:val="1"/>
  </w:num>
  <w:num w:numId="2" w16cid:durableId="377366359">
    <w:abstractNumId w:val="18"/>
  </w:num>
  <w:num w:numId="3" w16cid:durableId="76756722">
    <w:abstractNumId w:val="19"/>
  </w:num>
  <w:num w:numId="4" w16cid:durableId="136345412">
    <w:abstractNumId w:val="13"/>
  </w:num>
  <w:num w:numId="5" w16cid:durableId="1305892919">
    <w:abstractNumId w:val="9"/>
  </w:num>
  <w:num w:numId="6" w16cid:durableId="1918855332">
    <w:abstractNumId w:val="2"/>
  </w:num>
  <w:num w:numId="7" w16cid:durableId="1659731180">
    <w:abstractNumId w:val="36"/>
  </w:num>
  <w:num w:numId="8" w16cid:durableId="161703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796688">
    <w:abstractNumId w:val="29"/>
  </w:num>
  <w:num w:numId="10" w16cid:durableId="818689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1002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086924">
    <w:abstractNumId w:val="32"/>
  </w:num>
  <w:num w:numId="13" w16cid:durableId="1716032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2967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2030902">
    <w:abstractNumId w:val="34"/>
  </w:num>
  <w:num w:numId="16" w16cid:durableId="8365313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0572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1344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350713">
    <w:abstractNumId w:val="7"/>
  </w:num>
  <w:num w:numId="20" w16cid:durableId="1298797041">
    <w:abstractNumId w:val="23"/>
  </w:num>
  <w:num w:numId="21" w16cid:durableId="673460571">
    <w:abstractNumId w:val="12"/>
  </w:num>
  <w:num w:numId="22" w16cid:durableId="1203634786">
    <w:abstractNumId w:val="0"/>
  </w:num>
  <w:num w:numId="23" w16cid:durableId="204802538">
    <w:abstractNumId w:val="35"/>
  </w:num>
  <w:num w:numId="24" w16cid:durableId="656685493">
    <w:abstractNumId w:val="4"/>
  </w:num>
  <w:num w:numId="25" w16cid:durableId="383136299">
    <w:abstractNumId w:val="28"/>
  </w:num>
  <w:num w:numId="26" w16cid:durableId="1682319118">
    <w:abstractNumId w:val="20"/>
  </w:num>
  <w:num w:numId="27" w16cid:durableId="2058429980">
    <w:abstractNumId w:val="17"/>
  </w:num>
  <w:num w:numId="28" w16cid:durableId="2108578747">
    <w:abstractNumId w:val="6"/>
  </w:num>
  <w:num w:numId="29" w16cid:durableId="359823065">
    <w:abstractNumId w:val="24"/>
  </w:num>
  <w:num w:numId="30" w16cid:durableId="92168907">
    <w:abstractNumId w:val="11"/>
  </w:num>
  <w:num w:numId="31" w16cid:durableId="240257224">
    <w:abstractNumId w:val="10"/>
  </w:num>
  <w:num w:numId="32" w16cid:durableId="604777543">
    <w:abstractNumId w:val="26"/>
  </w:num>
  <w:num w:numId="33" w16cid:durableId="723989508">
    <w:abstractNumId w:val="16"/>
  </w:num>
  <w:num w:numId="34" w16cid:durableId="307903308">
    <w:abstractNumId w:val="8"/>
  </w:num>
  <w:num w:numId="35" w16cid:durableId="1832409295">
    <w:abstractNumId w:val="21"/>
  </w:num>
  <w:num w:numId="36" w16cid:durableId="787285318">
    <w:abstractNumId w:val="33"/>
  </w:num>
  <w:num w:numId="37" w16cid:durableId="9527861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5E"/>
    <w:rsid w:val="00004C17"/>
    <w:rsid w:val="00004D07"/>
    <w:rsid w:val="00005E5A"/>
    <w:rsid w:val="0001033A"/>
    <w:rsid w:val="0001291E"/>
    <w:rsid w:val="000173E1"/>
    <w:rsid w:val="00026304"/>
    <w:rsid w:val="0003066A"/>
    <w:rsid w:val="00032D6C"/>
    <w:rsid w:val="00042B3A"/>
    <w:rsid w:val="000439F6"/>
    <w:rsid w:val="00055E31"/>
    <w:rsid w:val="00074C04"/>
    <w:rsid w:val="00076A3A"/>
    <w:rsid w:val="000910B1"/>
    <w:rsid w:val="000A2E21"/>
    <w:rsid w:val="000B4B4A"/>
    <w:rsid w:val="000C0F57"/>
    <w:rsid w:val="000D354A"/>
    <w:rsid w:val="000F29FC"/>
    <w:rsid w:val="000F3179"/>
    <w:rsid w:val="000F4514"/>
    <w:rsid w:val="00133118"/>
    <w:rsid w:val="00143FD9"/>
    <w:rsid w:val="00155192"/>
    <w:rsid w:val="00171960"/>
    <w:rsid w:val="00195679"/>
    <w:rsid w:val="001C4E92"/>
    <w:rsid w:val="001D3A19"/>
    <w:rsid w:val="00201E2C"/>
    <w:rsid w:val="002467A8"/>
    <w:rsid w:val="00256514"/>
    <w:rsid w:val="00265A0F"/>
    <w:rsid w:val="002A3D02"/>
    <w:rsid w:val="002D4306"/>
    <w:rsid w:val="0031622E"/>
    <w:rsid w:val="00330E12"/>
    <w:rsid w:val="00374411"/>
    <w:rsid w:val="003755BC"/>
    <w:rsid w:val="003A01C6"/>
    <w:rsid w:val="003B3F03"/>
    <w:rsid w:val="003B480A"/>
    <w:rsid w:val="003B70E7"/>
    <w:rsid w:val="003C185F"/>
    <w:rsid w:val="003C68E2"/>
    <w:rsid w:val="003E342F"/>
    <w:rsid w:val="003E37B3"/>
    <w:rsid w:val="00406295"/>
    <w:rsid w:val="00416103"/>
    <w:rsid w:val="00424EC0"/>
    <w:rsid w:val="00474AAA"/>
    <w:rsid w:val="0048237D"/>
    <w:rsid w:val="00482933"/>
    <w:rsid w:val="004B3B87"/>
    <w:rsid w:val="004C22F8"/>
    <w:rsid w:val="004F579F"/>
    <w:rsid w:val="0050431A"/>
    <w:rsid w:val="00507EF0"/>
    <w:rsid w:val="00520326"/>
    <w:rsid w:val="0053157D"/>
    <w:rsid w:val="00542262"/>
    <w:rsid w:val="00545126"/>
    <w:rsid w:val="005451CA"/>
    <w:rsid w:val="00590476"/>
    <w:rsid w:val="005A6C4B"/>
    <w:rsid w:val="005D455B"/>
    <w:rsid w:val="005E24FE"/>
    <w:rsid w:val="005E72C4"/>
    <w:rsid w:val="005F2FD2"/>
    <w:rsid w:val="005F447A"/>
    <w:rsid w:val="0062312B"/>
    <w:rsid w:val="00623D10"/>
    <w:rsid w:val="00660921"/>
    <w:rsid w:val="00663A01"/>
    <w:rsid w:val="00663B87"/>
    <w:rsid w:val="006A295A"/>
    <w:rsid w:val="006B4C1B"/>
    <w:rsid w:val="006C0D2A"/>
    <w:rsid w:val="006C3FD5"/>
    <w:rsid w:val="006E419A"/>
    <w:rsid w:val="00705A2A"/>
    <w:rsid w:val="00722C58"/>
    <w:rsid w:val="0073039C"/>
    <w:rsid w:val="0073713A"/>
    <w:rsid w:val="00740AB1"/>
    <w:rsid w:val="00762136"/>
    <w:rsid w:val="00783164"/>
    <w:rsid w:val="007911E2"/>
    <w:rsid w:val="0079265E"/>
    <w:rsid w:val="007B3150"/>
    <w:rsid w:val="007D1766"/>
    <w:rsid w:val="00807AF3"/>
    <w:rsid w:val="008326B4"/>
    <w:rsid w:val="00866C5A"/>
    <w:rsid w:val="0087037D"/>
    <w:rsid w:val="0087511E"/>
    <w:rsid w:val="00884C75"/>
    <w:rsid w:val="008A6C3B"/>
    <w:rsid w:val="008B17D9"/>
    <w:rsid w:val="008D075C"/>
    <w:rsid w:val="008D17F2"/>
    <w:rsid w:val="008E00D9"/>
    <w:rsid w:val="008F3FFB"/>
    <w:rsid w:val="00923476"/>
    <w:rsid w:val="00942843"/>
    <w:rsid w:val="00991D20"/>
    <w:rsid w:val="009A70B4"/>
    <w:rsid w:val="009B7FA0"/>
    <w:rsid w:val="009C009E"/>
    <w:rsid w:val="00A1060B"/>
    <w:rsid w:val="00A37108"/>
    <w:rsid w:val="00A977CE"/>
    <w:rsid w:val="00AB634A"/>
    <w:rsid w:val="00AC66CE"/>
    <w:rsid w:val="00AE2478"/>
    <w:rsid w:val="00B01033"/>
    <w:rsid w:val="00B3799E"/>
    <w:rsid w:val="00B518E6"/>
    <w:rsid w:val="00B612FC"/>
    <w:rsid w:val="00B61F4C"/>
    <w:rsid w:val="00BC55FC"/>
    <w:rsid w:val="00BD3D77"/>
    <w:rsid w:val="00BE427B"/>
    <w:rsid w:val="00C358AC"/>
    <w:rsid w:val="00C67D16"/>
    <w:rsid w:val="00CB5D26"/>
    <w:rsid w:val="00CB5EE9"/>
    <w:rsid w:val="00CD56F4"/>
    <w:rsid w:val="00D31529"/>
    <w:rsid w:val="00D31EB4"/>
    <w:rsid w:val="00D9719A"/>
    <w:rsid w:val="00DC1B76"/>
    <w:rsid w:val="00DC66D9"/>
    <w:rsid w:val="00E03EC2"/>
    <w:rsid w:val="00E10BE1"/>
    <w:rsid w:val="00E11D00"/>
    <w:rsid w:val="00E1645B"/>
    <w:rsid w:val="00E249EE"/>
    <w:rsid w:val="00E71C1A"/>
    <w:rsid w:val="00E942F3"/>
    <w:rsid w:val="00EA775A"/>
    <w:rsid w:val="00F04F3C"/>
    <w:rsid w:val="00F061A7"/>
    <w:rsid w:val="00F2230D"/>
    <w:rsid w:val="00F33B70"/>
    <w:rsid w:val="00F423A2"/>
    <w:rsid w:val="00F63D0F"/>
    <w:rsid w:val="00F72E61"/>
    <w:rsid w:val="00F828C7"/>
    <w:rsid w:val="00FB0942"/>
    <w:rsid w:val="00FB3014"/>
    <w:rsid w:val="00FC0903"/>
    <w:rsid w:val="00FC27BE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6388E5D9"/>
  <w15:docId w15:val="{E48DB9DF-ADBD-40C1-8074-A80AEE44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92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9265E"/>
  </w:style>
  <w:style w:type="paragraph" w:styleId="Podnoje">
    <w:name w:val="footer"/>
    <w:basedOn w:val="Normal"/>
    <w:link w:val="Podno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9265E"/>
  </w:style>
  <w:style w:type="character" w:customStyle="1" w:styleId="Naslov1Char">
    <w:name w:val="Naslov 1 Char"/>
    <w:basedOn w:val="Zadanifontodlomka"/>
    <w:link w:val="Naslov1"/>
    <w:uiPriority w:val="9"/>
    <w:rsid w:val="0079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26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65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926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27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284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nhideWhenUsed/>
    <w:rsid w:val="003E37B3"/>
    <w:pPr>
      <w:spacing w:after="120"/>
    </w:pPr>
    <w:rPr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3E37B3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3">
    <w:name w:val="Body Text 3"/>
    <w:basedOn w:val="Normal"/>
    <w:link w:val="Tijeloteksta3Char"/>
    <w:semiHidden/>
    <w:unhideWhenUsed/>
    <w:rsid w:val="003E37B3"/>
    <w:rPr>
      <w:color w:val="000080"/>
      <w:szCs w:val="20"/>
    </w:rPr>
  </w:style>
  <w:style w:type="character" w:customStyle="1" w:styleId="Tijeloteksta3Char">
    <w:name w:val="Tijelo teksta 3 Char"/>
    <w:basedOn w:val="Zadanifontodlomka"/>
    <w:link w:val="Tijeloteksta3"/>
    <w:semiHidden/>
    <w:rsid w:val="003E37B3"/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0F29FC"/>
    <w:pPr>
      <w:spacing w:before="100" w:beforeAutospacing="1" w:after="100" w:afterAutospacing="1"/>
    </w:pPr>
  </w:style>
  <w:style w:type="paragraph" w:customStyle="1" w:styleId="tekst">
    <w:name w:val="tekst"/>
    <w:rsid w:val="008F3FFB"/>
    <w:pPr>
      <w:widowControl w:val="0"/>
      <w:autoSpaceDE w:val="0"/>
      <w:autoSpaceDN w:val="0"/>
      <w:adjustRightInd w:val="0"/>
      <w:spacing w:after="0" w:line="240" w:lineRule="atLeast"/>
      <w:ind w:firstLine="454"/>
      <w:jc w:val="both"/>
    </w:pPr>
    <w:rPr>
      <w:rFonts w:ascii="Dotum" w:eastAsia="Dotum" w:hAnsi="Times New Roman" w:cs="Times New Roman"/>
      <w:color w:val="000000"/>
      <w:sz w:val="20"/>
      <w:szCs w:val="20"/>
      <w:lang w:val="en-US"/>
    </w:rPr>
  </w:style>
  <w:style w:type="paragraph" w:customStyle="1" w:styleId="Standard">
    <w:name w:val="Standard"/>
    <w:rsid w:val="000B4B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Uvuenotijeloteksta">
    <w:name w:val="Body Text Indent"/>
    <w:basedOn w:val="Normal"/>
    <w:link w:val="UvuenotijelotekstaChar"/>
    <w:rsid w:val="000B4B4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B4B4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0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F3179"/>
    <w:rPr>
      <w:color w:val="605E5C"/>
      <w:shd w:val="clear" w:color="auto" w:fill="E1DFDD"/>
    </w:rPr>
  </w:style>
  <w:style w:type="character" w:styleId="Istaknuto">
    <w:name w:val="Emphasis"/>
    <w:basedOn w:val="Zadanifontodlomka"/>
    <w:qFormat/>
    <w:rsid w:val="00BE4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kv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1384-DD37-4AAA-B5FC-599FAE28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Ivana Pintar</cp:lastModifiedBy>
  <cp:revision>12</cp:revision>
  <cp:lastPrinted>2021-02-05T08:11:00Z</cp:lastPrinted>
  <dcterms:created xsi:type="dcterms:W3CDTF">2024-08-20T07:44:00Z</dcterms:created>
  <dcterms:modified xsi:type="dcterms:W3CDTF">2024-08-21T12:01:00Z</dcterms:modified>
</cp:coreProperties>
</file>