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671" w14:textId="77777777" w:rsidR="00E35F6B" w:rsidRDefault="00E35F6B"/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8E2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6070AB4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5DC4934" w14:textId="2ADE3F51" w:rsidR="001926DD" w:rsidRPr="009831C7" w:rsidRDefault="009831C7" w:rsidP="009831C7">
            <w:pPr>
              <w:spacing w:after="0"/>
              <w:jc w:val="center"/>
              <w:rPr>
                <w:rFonts w:ascii="Arial" w:eastAsia="Arial" w:hAnsi="Arial" w:cs="Arial"/>
                <w:b w:val="0"/>
              </w:rPr>
            </w:pPr>
            <w:r w:rsidRPr="009831C7">
              <w:rPr>
                <w:rFonts w:ascii="Arial" w:hAnsi="Arial" w:cs="Arial"/>
                <w:sz w:val="24"/>
                <w:szCs w:val="24"/>
              </w:rPr>
              <w:t xml:space="preserve">NACRT PRIJEDLOGA </w:t>
            </w:r>
            <w:bookmarkStart w:id="0" w:name="_Hlk210649991"/>
            <w:r w:rsidRPr="009831C7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Pr="009831C7">
              <w:rPr>
                <w:rFonts w:ascii="Arial" w:eastAsia="Arial" w:hAnsi="Arial" w:cs="Arial"/>
                <w:b w:val="0"/>
              </w:rPr>
              <w:t xml:space="preserve"> </w:t>
            </w:r>
            <w:r w:rsidRPr="009831C7">
              <w:rPr>
                <w:rFonts w:ascii="Arial" w:eastAsia="Arial" w:hAnsi="Arial" w:cs="Arial"/>
              </w:rPr>
              <w:t>O III. IZMJENAMA I DOPUNI ODLUKE O SOCIJALNOJ SKRBI NA PODRUČJU OPĆINE LOKVE</w:t>
            </w:r>
            <w:bookmarkEnd w:id="0"/>
          </w:p>
        </w:tc>
      </w:tr>
      <w:tr w:rsidR="001926DD" w:rsidRPr="00D618DE" w14:paraId="11319A95" w14:textId="77777777" w:rsidTr="008E2A01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78F6A472" w14:textId="541BE9DD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290FA4F9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8E2A01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36CE172B" w:rsidR="001926DD" w:rsidRPr="00D618DE" w:rsidRDefault="00B1653E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o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d 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0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6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listopada</w:t>
            </w:r>
            <w:r w:rsidRPr="00B1653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do 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21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 listopada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D618DE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8A0B201" w14:textId="7777777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D618D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8E2A01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E2CE3D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D618D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673456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8E2A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211627FB" w14:textId="58D5BCA8" w:rsidR="00D618DE" w:rsidRDefault="00D618DE"/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0C1130">
      <w:headerReference w:type="default" r:id="rId6"/>
      <w:pgSz w:w="11906" w:h="16838"/>
      <w:pgMar w:top="19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131" w14:textId="77777777" w:rsidR="00F0711C" w:rsidRDefault="00F0711C" w:rsidP="008E2A01">
      <w:pPr>
        <w:spacing w:after="0" w:line="240" w:lineRule="auto"/>
      </w:pPr>
      <w:r>
        <w:separator/>
      </w:r>
    </w:p>
  </w:endnote>
  <w:endnote w:type="continuationSeparator" w:id="0">
    <w:p w14:paraId="5DABE983" w14:textId="77777777" w:rsidR="00F0711C" w:rsidRDefault="00F0711C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2BED" w14:textId="77777777" w:rsidR="00F0711C" w:rsidRDefault="00F0711C" w:rsidP="008E2A01">
      <w:pPr>
        <w:spacing w:after="0" w:line="240" w:lineRule="auto"/>
      </w:pPr>
      <w:r>
        <w:separator/>
      </w:r>
    </w:p>
  </w:footnote>
  <w:footnote w:type="continuationSeparator" w:id="0">
    <w:p w14:paraId="1F2E8ECD" w14:textId="77777777" w:rsidR="00F0711C" w:rsidRDefault="00F0711C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572" w14:textId="77777777" w:rsidR="008E2A01" w:rsidRPr="001D77F7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lang w:eastAsia="zh-CN"/>
      </w:rPr>
    </w:pPr>
    <w:r w:rsidRPr="001D77F7">
      <w:rPr>
        <w:rFonts w:ascii="Tahoma" w:eastAsia="Simsun (Founder Extended)" w:hAnsi="Tahoma" w:cs="Tahoma"/>
        <w:lang w:eastAsia="zh-CN"/>
      </w:rPr>
      <w:t>OBRAZAC</w:t>
    </w:r>
  </w:p>
  <w:p w14:paraId="2419819D" w14:textId="367AF69F" w:rsidR="00A11887" w:rsidRPr="009831C7" w:rsidRDefault="00E35F6B" w:rsidP="009831C7">
    <w:pPr>
      <w:framePr w:hSpace="180" w:wrap="around" w:vAnchor="text" w:hAnchor="page" w:x="1393" w:y="-83"/>
      <w:jc w:val="center"/>
      <w:rPr>
        <w:rFonts w:ascii="Tahoma" w:hAnsi="Tahoma" w:cs="Tahoma"/>
        <w:sz w:val="20"/>
        <w:szCs w:val="20"/>
      </w:rPr>
    </w:pPr>
    <w:r w:rsidRPr="009831C7">
      <w:rPr>
        <w:rFonts w:ascii="Tahoma" w:eastAsia="Simsun (Founder Extended)" w:hAnsi="Tahoma" w:cs="Tahoma"/>
        <w:sz w:val="20"/>
        <w:szCs w:val="20"/>
        <w:lang w:eastAsia="zh-CN"/>
      </w:rPr>
      <w:t xml:space="preserve">SUDJELOVANJA U SAVJETOVANJU O </w:t>
    </w:r>
    <w:r w:rsidRPr="009831C7">
      <w:rPr>
        <w:rFonts w:ascii="Tahoma" w:hAnsi="Tahoma" w:cs="Tahoma"/>
        <w:sz w:val="20"/>
        <w:szCs w:val="20"/>
      </w:rPr>
      <w:t>NACRT</w:t>
    </w:r>
    <w:r w:rsidR="009831C7" w:rsidRPr="009831C7">
      <w:rPr>
        <w:rFonts w:ascii="Tahoma" w:hAnsi="Tahoma" w:cs="Tahoma"/>
        <w:sz w:val="20"/>
        <w:szCs w:val="20"/>
      </w:rPr>
      <w:t>U</w:t>
    </w:r>
    <w:r w:rsidRPr="009831C7">
      <w:rPr>
        <w:rFonts w:ascii="Tahoma" w:hAnsi="Tahoma" w:cs="Tahoma"/>
        <w:sz w:val="20"/>
        <w:szCs w:val="20"/>
      </w:rPr>
      <w:t xml:space="preserve"> PRIJEDLOGA </w:t>
    </w:r>
    <w:r w:rsidR="009831C7" w:rsidRPr="009831C7">
      <w:rPr>
        <w:rFonts w:ascii="Tahoma" w:hAnsi="Tahoma" w:cs="Tahoma"/>
        <w:sz w:val="20"/>
        <w:szCs w:val="20"/>
      </w:rPr>
      <w:t xml:space="preserve">ODLUKE </w:t>
    </w:r>
    <w:r w:rsidR="009831C7" w:rsidRPr="009831C7">
      <w:rPr>
        <w:rFonts w:ascii="Tahoma" w:eastAsia="Arial" w:hAnsi="Tahoma" w:cs="Tahoma"/>
        <w:b/>
        <w:sz w:val="20"/>
        <w:szCs w:val="20"/>
      </w:rPr>
      <w:t xml:space="preserve"> </w:t>
    </w:r>
    <w:r w:rsidR="009831C7" w:rsidRPr="009831C7">
      <w:rPr>
        <w:rFonts w:ascii="Tahoma" w:eastAsia="Arial" w:hAnsi="Tahoma" w:cs="Tahoma"/>
        <w:sz w:val="20"/>
        <w:szCs w:val="20"/>
      </w:rPr>
      <w:t>O III. IZMJENAMA I DOPUNI ODLUKE O SOCIJALNOJ SKRBI NA PODRUČJU OPĆINE LOKVE</w:t>
    </w:r>
  </w:p>
  <w:p w14:paraId="4747BECD" w14:textId="77777777" w:rsidR="00A11887" w:rsidRDefault="00A11887" w:rsidP="000C11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C1130"/>
    <w:rsid w:val="000F100D"/>
    <w:rsid w:val="00124995"/>
    <w:rsid w:val="001415D7"/>
    <w:rsid w:val="00172801"/>
    <w:rsid w:val="001926DD"/>
    <w:rsid w:val="00225633"/>
    <w:rsid w:val="002B228F"/>
    <w:rsid w:val="00550305"/>
    <w:rsid w:val="00576F21"/>
    <w:rsid w:val="005E65B2"/>
    <w:rsid w:val="006E5B6E"/>
    <w:rsid w:val="008B6BF0"/>
    <w:rsid w:val="008E2A01"/>
    <w:rsid w:val="009831C7"/>
    <w:rsid w:val="00A0043C"/>
    <w:rsid w:val="00A11887"/>
    <w:rsid w:val="00AB1CCF"/>
    <w:rsid w:val="00AD0197"/>
    <w:rsid w:val="00B1653E"/>
    <w:rsid w:val="00C36086"/>
    <w:rsid w:val="00C80B6F"/>
    <w:rsid w:val="00CB3409"/>
    <w:rsid w:val="00D618DE"/>
    <w:rsid w:val="00E35F6B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Doris Kolar</cp:lastModifiedBy>
  <cp:revision>12</cp:revision>
  <dcterms:created xsi:type="dcterms:W3CDTF">2021-12-02T10:46:00Z</dcterms:created>
  <dcterms:modified xsi:type="dcterms:W3CDTF">2025-10-06T11:33:00Z</dcterms:modified>
</cp:coreProperties>
</file>